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2" w:rsidRDefault="00C90922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14768" w:type="dxa"/>
        <w:tblLook w:val="04A0"/>
      </w:tblPr>
      <w:tblGrid>
        <w:gridCol w:w="644"/>
        <w:gridCol w:w="6090"/>
        <w:gridCol w:w="847"/>
        <w:gridCol w:w="1010"/>
        <w:gridCol w:w="2149"/>
        <w:gridCol w:w="1329"/>
        <w:gridCol w:w="910"/>
        <w:gridCol w:w="1789"/>
      </w:tblGrid>
      <w:tr w:rsidR="00685C7A" w:rsidTr="00E45546">
        <w:tc>
          <w:tcPr>
            <w:tcW w:w="14768" w:type="dxa"/>
            <w:gridSpan w:val="8"/>
          </w:tcPr>
          <w:p w:rsidR="00685C7A" w:rsidRPr="00685C7A" w:rsidRDefault="00685C7A" w:rsidP="00685C7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5C7A" w:rsidRDefault="00685C7A" w:rsidP="00685C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85C7A">
              <w:rPr>
                <w:rFonts w:ascii="Arial" w:hAnsi="Arial" w:cs="Arial"/>
                <w:b/>
                <w:sz w:val="24"/>
                <w:szCs w:val="24"/>
              </w:rPr>
              <w:t>Zał. nr 2 E</w:t>
            </w:r>
          </w:p>
          <w:p w:rsidR="00685C7A" w:rsidRPr="00685C7A" w:rsidRDefault="00685C7A" w:rsidP="00685C7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C7A" w:rsidTr="00E45546">
        <w:tc>
          <w:tcPr>
            <w:tcW w:w="14768" w:type="dxa"/>
            <w:gridSpan w:val="8"/>
          </w:tcPr>
          <w:p w:rsidR="00685C7A" w:rsidRDefault="00685C7A" w:rsidP="00685C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85C7A" w:rsidRDefault="00685C7A" w:rsidP="00685C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Pr="00B16E58">
              <w:rPr>
                <w:rFonts w:ascii="Arial" w:hAnsi="Arial" w:cs="Arial"/>
                <w:b/>
                <w:sz w:val="32"/>
                <w:szCs w:val="32"/>
              </w:rPr>
              <w:t>KO</w:t>
            </w:r>
            <w:r>
              <w:rPr>
                <w:rFonts w:ascii="Arial" w:hAnsi="Arial" w:cs="Arial"/>
                <w:b/>
                <w:sz w:val="32"/>
                <w:szCs w:val="32"/>
              </w:rPr>
              <w:t>SZTORYS OFERTOWY DLA CZĘŚCI NR 5</w:t>
            </w:r>
          </w:p>
          <w:p w:rsidR="00685C7A" w:rsidRDefault="00685C7A" w:rsidP="00685C7A">
            <w:pPr>
              <w:pStyle w:val="Akapitzlist"/>
              <w:autoSpaceDE w:val="0"/>
              <w:autoSpaceDN w:val="0"/>
              <w:adjustRightInd w:val="0"/>
              <w:ind w:left="567"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8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 wraz z montażem niezbędnego wyposażenia klasopracowni językowej</w:t>
            </w:r>
          </w:p>
          <w:p w:rsidR="00685C7A" w:rsidRPr="00685C7A" w:rsidRDefault="00685C7A" w:rsidP="00685C7A">
            <w:pPr>
              <w:pStyle w:val="Akapitzlist"/>
              <w:autoSpaceDE w:val="0"/>
              <w:autoSpaceDN w:val="0"/>
              <w:adjustRightInd w:val="0"/>
              <w:ind w:left="567"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8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</w:t>
            </w:r>
            <w:proofErr w:type="spellStart"/>
            <w:r w:rsidRPr="0068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Wielozawodowego</w:t>
            </w:r>
            <w:proofErr w:type="spellEnd"/>
            <w:r w:rsidRPr="0068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Zespołu Szkół w Zatorze.</w:t>
            </w:r>
          </w:p>
          <w:p w:rsidR="00685C7A" w:rsidRPr="00702BAC" w:rsidRDefault="00685C7A" w:rsidP="00685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C7A" w:rsidTr="00E45546">
        <w:tc>
          <w:tcPr>
            <w:tcW w:w="644" w:type="dxa"/>
            <w:shd w:val="clear" w:color="auto" w:fill="BFBFBF" w:themeFill="background1" w:themeFillShade="BF"/>
            <w:vAlign w:val="center"/>
          </w:tcPr>
          <w:p w:rsidR="00685C7A" w:rsidRPr="00685C7A" w:rsidRDefault="00685C7A" w:rsidP="00685C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C7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6090" w:type="dxa"/>
            <w:shd w:val="clear" w:color="auto" w:fill="BFBFBF" w:themeFill="background1" w:themeFillShade="BF"/>
            <w:vAlign w:val="center"/>
          </w:tcPr>
          <w:p w:rsidR="00685C7A" w:rsidRPr="00685C7A" w:rsidRDefault="00685C7A" w:rsidP="00685C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C7A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685C7A" w:rsidRPr="00685C7A" w:rsidRDefault="00685C7A" w:rsidP="00685C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C7A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:rsidR="00685C7A" w:rsidRPr="00685C7A" w:rsidRDefault="00685C7A" w:rsidP="00685C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C7A">
              <w:rPr>
                <w:rFonts w:ascii="Arial" w:hAnsi="Arial" w:cs="Arial"/>
                <w:b/>
                <w:sz w:val="24"/>
                <w:szCs w:val="24"/>
              </w:rPr>
              <w:t>J.m.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:rsidR="00685C7A" w:rsidRPr="00685C7A" w:rsidRDefault="00427C63" w:rsidP="00685C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jednostkowa ne</w:t>
            </w:r>
            <w:r w:rsidR="00685C7A" w:rsidRPr="00685C7A">
              <w:rPr>
                <w:rFonts w:ascii="Arial" w:hAnsi="Arial" w:cs="Arial"/>
                <w:b/>
                <w:sz w:val="24"/>
                <w:szCs w:val="24"/>
              </w:rPr>
              <w:t>tto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:rsidR="00685C7A" w:rsidRPr="00685C7A" w:rsidRDefault="00685C7A" w:rsidP="00685C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C7A"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:rsidR="00685C7A" w:rsidRPr="00685C7A" w:rsidRDefault="00685C7A" w:rsidP="00685C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C7A">
              <w:rPr>
                <w:rFonts w:ascii="Arial" w:hAnsi="Arial" w:cs="Arial"/>
                <w:b/>
                <w:sz w:val="24"/>
                <w:szCs w:val="24"/>
              </w:rPr>
              <w:t>VAT%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:rsidR="00685C7A" w:rsidRPr="00685C7A" w:rsidRDefault="00685C7A" w:rsidP="00685C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C7A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Jednostka centralna systemu, okablowanie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Tablica interaktywna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Projektor multimedialny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Laptop z systemem operacyjnym Windows Professional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Laptop z systemem operacyjnym Windows Home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Szafka do ładowania laptopów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Wieża hi-fi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Oprogramowanie sterujące PC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Oprogramowanie magnetofonu cyfrowego z trenerem wymowy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rPr>
          <w:trHeight w:val="70"/>
        </w:trPr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Słuchawki z mikrofonem elektretowym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Rejestrator cyfrowy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0" w:type="dxa"/>
            <w:vAlign w:val="center"/>
          </w:tcPr>
          <w:p w:rsidR="00685C7A" w:rsidRPr="00685C7A" w:rsidRDefault="00821F69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85C7A" w:rsidRPr="00685C7A">
              <w:rPr>
                <w:rFonts w:ascii="Times New Roman" w:hAnsi="Times New Roman" w:cs="Times New Roman"/>
                <w:sz w:val="24"/>
                <w:szCs w:val="24"/>
              </w:rPr>
              <w:t>łośniki montowane w blendzie biurka lektorskiego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vAlign w:val="center"/>
          </w:tcPr>
          <w:p w:rsidR="00685C7A" w:rsidRPr="00685C7A" w:rsidRDefault="00D21817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85C7A" w:rsidRPr="00685C7A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Biurko nauczyciela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Stół uczniowski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Fotel</w:t>
            </w:r>
            <w:r w:rsidR="00935365">
              <w:rPr>
                <w:rFonts w:ascii="Times New Roman" w:hAnsi="Times New Roman" w:cs="Times New Roman"/>
                <w:sz w:val="24"/>
                <w:szCs w:val="24"/>
              </w:rPr>
              <w:t xml:space="preserve"> obrotowy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Angielski z Cambridge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Angielski konwersacje - dla początkujących i średnio zaawansowanych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Angielski konwersacje - dla zaawansowanych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Niemiecki konwersacje - dla znających podstawy i średnio zaawansowanych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7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7A" w:rsidTr="00E45546">
        <w:tc>
          <w:tcPr>
            <w:tcW w:w="644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  <w:r w:rsidRPr="00685C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0" w:type="dxa"/>
            <w:vAlign w:val="center"/>
          </w:tcPr>
          <w:p w:rsidR="00685C7A" w:rsidRPr="00685C7A" w:rsidRDefault="00685C7A" w:rsidP="00685C7A">
            <w:pPr>
              <w:rPr>
                <w:rFonts w:ascii="Times New Roman" w:hAnsi="Times New Roman" w:cs="Times New Roman"/>
              </w:rPr>
            </w:pPr>
            <w:r w:rsidRPr="00685C7A">
              <w:rPr>
                <w:rFonts w:ascii="Times New Roman" w:hAnsi="Times New Roman" w:cs="Times New Roman"/>
              </w:rPr>
              <w:t xml:space="preserve">Oprogramowanie do tablic interaktywnych </w:t>
            </w:r>
            <w:proofErr w:type="spellStart"/>
            <w:r w:rsidRPr="00685C7A">
              <w:rPr>
                <w:rFonts w:ascii="Times New Roman" w:hAnsi="Times New Roman" w:cs="Times New Roman"/>
              </w:rPr>
              <w:t>Teacher’s</w:t>
            </w:r>
            <w:proofErr w:type="spellEnd"/>
            <w:r w:rsidRPr="00685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C7A">
              <w:rPr>
                <w:rFonts w:ascii="Times New Roman" w:hAnsi="Times New Roman" w:cs="Times New Roman"/>
              </w:rPr>
              <w:t>eText</w:t>
            </w:r>
            <w:proofErr w:type="spellEnd"/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  <w:r w:rsidRPr="00685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  <w:r w:rsidRPr="00685C7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14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685C7A" w:rsidRPr="00685C7A" w:rsidRDefault="00685C7A" w:rsidP="0068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5C7A" w:rsidRDefault="00685C7A" w:rsidP="00685C7A"/>
    <w:p w:rsidR="00C36796" w:rsidRDefault="00C36796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45546" w:rsidRDefault="00E45546" w:rsidP="00E4554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45546" w:rsidRPr="00C3240A" w:rsidRDefault="00E45546" w:rsidP="00E45546">
      <w:pPr>
        <w:rPr>
          <w:sz w:val="36"/>
          <w:szCs w:val="36"/>
        </w:rPr>
      </w:pPr>
    </w:p>
    <w:p w:rsidR="00E45546" w:rsidRDefault="00E45546" w:rsidP="00E45546">
      <w:r>
        <w:t xml:space="preserve">……………………………….. dnia ……………………….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E45546" w:rsidRPr="00C90922" w:rsidRDefault="00E45546" w:rsidP="00E4554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 Wykonawcy)</w:t>
      </w:r>
    </w:p>
    <w:p w:rsidR="00C36796" w:rsidRPr="00C90922" w:rsidRDefault="00C36796" w:rsidP="00C9092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941D2" w:rsidRDefault="00794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14344" w:type="dxa"/>
        <w:tblLook w:val="04A0"/>
      </w:tblPr>
      <w:tblGrid>
        <w:gridCol w:w="651"/>
        <w:gridCol w:w="2009"/>
        <w:gridCol w:w="6237"/>
        <w:gridCol w:w="5447"/>
      </w:tblGrid>
      <w:tr w:rsidR="007941D2" w:rsidRPr="00E53014" w:rsidTr="007941D2">
        <w:tc>
          <w:tcPr>
            <w:tcW w:w="14344" w:type="dxa"/>
            <w:gridSpan w:val="4"/>
            <w:shd w:val="clear" w:color="auto" w:fill="FFFFFF" w:themeFill="background1"/>
            <w:vAlign w:val="center"/>
          </w:tcPr>
          <w:p w:rsidR="007941D2" w:rsidRDefault="007941D2" w:rsidP="007941D2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41022">
              <w:rPr>
                <w:rFonts w:cs="Times New Roman"/>
                <w:b/>
                <w:sz w:val="22"/>
                <w:szCs w:val="22"/>
              </w:rPr>
              <w:lastRenderedPageBreak/>
              <w:t>Szczegółowy opis oferowanego sprzętu i ofer</w:t>
            </w:r>
            <w:r>
              <w:rPr>
                <w:rFonts w:cs="Times New Roman"/>
                <w:b/>
                <w:sz w:val="22"/>
                <w:szCs w:val="22"/>
              </w:rPr>
              <w:t>owanych urządzeń dla części nr 5</w:t>
            </w:r>
          </w:p>
          <w:p w:rsidR="007941D2" w:rsidRPr="007941D2" w:rsidRDefault="007941D2" w:rsidP="007941D2">
            <w:pPr>
              <w:pStyle w:val="Akapitzlist"/>
              <w:autoSpaceDE w:val="0"/>
              <w:autoSpaceDN w:val="0"/>
              <w:adjustRightInd w:val="0"/>
              <w:ind w:left="567"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94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Dostawa wraz z montażem niezbędnego wyposażenia klasopracowni językowej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94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Wielozawodowego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Zespołu Szkół w Zatorze.</w:t>
            </w:r>
          </w:p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shd w:val="clear" w:color="auto" w:fill="FFFFFF" w:themeFill="background1"/>
            <w:vAlign w:val="center"/>
          </w:tcPr>
          <w:p w:rsidR="007941D2" w:rsidRPr="007941D2" w:rsidRDefault="007941D2" w:rsidP="00E965AB">
            <w:pPr>
              <w:pStyle w:val="Standard"/>
              <w:jc w:val="center"/>
              <w:rPr>
                <w:rFonts w:cs="Times New Roman"/>
                <w:b/>
              </w:rPr>
            </w:pPr>
            <w:r w:rsidRPr="007941D2">
              <w:rPr>
                <w:rFonts w:cs="Times New Roman"/>
                <w:b/>
              </w:rPr>
              <w:t>L.p.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941D2" w:rsidRPr="007941D2" w:rsidRDefault="007941D2" w:rsidP="00E965AB">
            <w:pPr>
              <w:pStyle w:val="Standard"/>
              <w:jc w:val="center"/>
              <w:rPr>
                <w:rFonts w:cs="Times New Roman"/>
                <w:b/>
              </w:rPr>
            </w:pPr>
            <w:r w:rsidRPr="007941D2">
              <w:rPr>
                <w:rFonts w:cs="Times New Roman"/>
                <w:b/>
              </w:rPr>
              <w:t>Przedmiot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7941D2" w:rsidRPr="007941D2" w:rsidRDefault="007941D2" w:rsidP="00E965AB">
            <w:pPr>
              <w:pStyle w:val="Standard"/>
              <w:jc w:val="center"/>
              <w:rPr>
                <w:rFonts w:cs="Times New Roman"/>
                <w:b/>
              </w:rPr>
            </w:pPr>
            <w:r w:rsidRPr="007941D2">
              <w:rPr>
                <w:rFonts w:cs="Times New Roman"/>
                <w:b/>
              </w:rPr>
              <w:t>Parametry</w:t>
            </w:r>
          </w:p>
        </w:tc>
        <w:tc>
          <w:tcPr>
            <w:tcW w:w="5447" w:type="dxa"/>
            <w:shd w:val="clear" w:color="auto" w:fill="FFFFFF" w:themeFill="background1"/>
          </w:tcPr>
          <w:p w:rsidR="007941D2" w:rsidRPr="00CB3046" w:rsidRDefault="007941D2" w:rsidP="007941D2">
            <w:pPr>
              <w:pStyle w:val="Standard"/>
              <w:jc w:val="center"/>
              <w:rPr>
                <w:rFonts w:ascii="Arial" w:hAnsi="Arial"/>
                <w:b/>
                <w:color w:val="FF0000"/>
              </w:rPr>
            </w:pPr>
            <w:r w:rsidRPr="00CB3046">
              <w:rPr>
                <w:rFonts w:ascii="Arial" w:hAnsi="Arial"/>
                <w:b/>
                <w:color w:val="FF0000"/>
              </w:rPr>
              <w:t>Parametry oferowane przez Wykonawcę</w:t>
            </w:r>
          </w:p>
          <w:p w:rsidR="007941D2" w:rsidRPr="00CB3046" w:rsidRDefault="007941D2" w:rsidP="007941D2">
            <w:pPr>
              <w:pStyle w:val="Standard"/>
              <w:jc w:val="center"/>
              <w:rPr>
                <w:rFonts w:ascii="Arial" w:hAnsi="Arial"/>
                <w:b/>
                <w:color w:val="FF0000"/>
              </w:rPr>
            </w:pPr>
          </w:p>
          <w:p w:rsidR="007941D2" w:rsidRPr="00CB3046" w:rsidRDefault="007941D2" w:rsidP="007941D2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B3046">
              <w:rPr>
                <w:rFonts w:ascii="Arial" w:hAnsi="Arial"/>
                <w:b/>
                <w:sz w:val="18"/>
                <w:szCs w:val="18"/>
              </w:rPr>
              <w:t xml:space="preserve">(w przypadku, gdy dane urządzenie/ panel/ sprzęt spełnia w całości wymagania zamawiającego wpisać </w:t>
            </w:r>
            <w:r w:rsidRPr="00CB3046">
              <w:rPr>
                <w:rFonts w:ascii="Arial" w:hAnsi="Arial"/>
                <w:b/>
                <w:color w:val="FF0000"/>
                <w:sz w:val="18"/>
                <w:szCs w:val="18"/>
              </w:rPr>
              <w:t>TAK</w:t>
            </w:r>
            <w:r w:rsidRPr="00CB3046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7941D2" w:rsidRDefault="007941D2" w:rsidP="007941D2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7941D2" w:rsidRPr="007941D2" w:rsidRDefault="007941D2" w:rsidP="007941D2">
            <w:pPr>
              <w:pStyle w:val="Standard"/>
              <w:jc w:val="center"/>
              <w:rPr>
                <w:rFonts w:cs="Times New Roman"/>
                <w:b/>
              </w:rPr>
            </w:pPr>
            <w:r w:rsidRPr="00CB3046">
              <w:rPr>
                <w:rFonts w:ascii="Arial" w:hAnsi="Arial"/>
                <w:b/>
                <w:sz w:val="18"/>
                <w:szCs w:val="18"/>
              </w:rPr>
              <w:t>Jeśli oferowane urządzenie posiada parametr „lepszy” od wymaganego – wpisać sam ten parametr (parametr „lepszy” – większy od minimalnego wymaganego – wymaganego minimum)</w:t>
            </w: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Jednostka centralna systemu, okablowanie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Minimalne wymagania:</w:t>
            </w:r>
          </w:p>
          <w:p w:rsidR="007941D2" w:rsidRPr="007941D2" w:rsidRDefault="007941D2" w:rsidP="00887893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metalowa obudowa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rack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umieszczona w szafce sprzętowej biurka lektora; wymiary max: 40 cm x 10 cm x 30 cm; centralka nie posiada klawiatury - obsługa tylko z komputera PC (tablicy interaktywnej) za pośrednictwem programu</w:t>
            </w:r>
          </w:p>
          <w:p w:rsidR="007941D2" w:rsidRPr="007941D2" w:rsidRDefault="007941D2" w:rsidP="00887893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- 8 niezależnych wejść sygnału audio z niezależną regulacją siły głosu, wejście słuchawkowe, 2 wyjścia audio - wyjście na głośniki, wyjście nagrywania na komputer (rejestrator, magnetofon)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uruchamianie centralki za pomocą przełącznika on/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off</w:t>
            </w:r>
            <w:proofErr w:type="spellEnd"/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moduł USB do podłączenia komputera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wbudowany wzmacniacz stereo 40W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sterowanie mikroprocesorowe</w:t>
            </w:r>
          </w:p>
          <w:p w:rsidR="007941D2" w:rsidRPr="007941D2" w:rsidRDefault="007941D2" w:rsidP="00887893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niezależne regulacje siły głosu w słuchawkach uczniów przez nauczyciela z poziomu programu, niezależne regulacje siły głosu w 8 wejściach audio z poziomu programu, regulacja siły i barwy głosu w głośnikach,</w:t>
            </w:r>
          </w:p>
          <w:p w:rsidR="007941D2" w:rsidRPr="007941D2" w:rsidRDefault="007941D2" w:rsidP="00887893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zasilanie jednostki centralnej 230V, stanowisk uczniowskich 8V, pasmo przenoszenia 50Hz-16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kHz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okablowanie (1xRCA / mini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jack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mono - 2 szt., 2xRCA / 2xRCA)</w:t>
            </w:r>
          </w:p>
          <w:p w:rsidR="007941D2" w:rsidRPr="007941D2" w:rsidRDefault="007941D2" w:rsidP="00887893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nie dopuszcza się stosowania pulpitów ucznia przenoszących elementy elektroniczne pracowni na poszczególne stanowiska ze względu na ryzyko uszkodzenia,</w:t>
            </w:r>
          </w:p>
          <w:p w:rsidR="007941D2" w:rsidRPr="007941D2" w:rsidRDefault="007941D2" w:rsidP="00887893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gwarancja: minimum 60 miesięcy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Tablica interaktywna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1. </w:t>
            </w:r>
            <w:r w:rsidRPr="007941D2">
              <w:rPr>
                <w:rFonts w:cs="Times New Roman"/>
                <w:b/>
                <w:sz w:val="16"/>
                <w:szCs w:val="16"/>
              </w:rPr>
              <w:t>Tablica interaktywna - minimalne wymagania:</w:t>
            </w:r>
          </w:p>
          <w:p w:rsidR="007941D2" w:rsidRPr="007941D2" w:rsidRDefault="007941D2" w:rsidP="00887893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a) technologia: 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pozycjonowanie w podczerwieni; nie dopuszcza się zastosowania przystawek ani innych technologii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b) obszar interaktywny [szer./wys. cm]: minimum 160 cm x 110 cm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c) przekątna wymiaru interaktywnego [cm]: co najmniej 198 cm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d) format: 4:3</w:t>
            </w:r>
          </w:p>
          <w:p w:rsidR="007941D2" w:rsidRPr="007941D2" w:rsidRDefault="007941D2" w:rsidP="00887893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e) powierzchnia tablicy: stalowa, pokryta </w:t>
            </w:r>
            <w:proofErr w:type="spellStart"/>
            <w:r w:rsidRPr="007941D2">
              <w:rPr>
                <w:rFonts w:cs="Times New Roman"/>
                <w:sz w:val="16"/>
                <w:szCs w:val="16"/>
              </w:rPr>
              <w:t>nanopolimerem</w:t>
            </w:r>
            <w:proofErr w:type="spellEnd"/>
            <w:r w:rsidRPr="007941D2">
              <w:rPr>
                <w:rFonts w:cs="Times New Roman"/>
                <w:sz w:val="16"/>
                <w:szCs w:val="16"/>
              </w:rPr>
              <w:t xml:space="preserve">, 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magnetyczna, matowa,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suchościeralna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, odporna na </w:t>
            </w:r>
            <w:r w:rsidRPr="007941D2">
              <w:rPr>
                <w:rFonts w:cs="Times New Roman"/>
                <w:sz w:val="16"/>
                <w:szCs w:val="16"/>
              </w:rPr>
              <w:t xml:space="preserve">zarysowania, uszkodzenia mechaniczne, dostosowana do użytku pisaków </w:t>
            </w:r>
            <w:proofErr w:type="spellStart"/>
            <w:r w:rsidRPr="007941D2">
              <w:rPr>
                <w:rFonts w:cs="Times New Roman"/>
                <w:sz w:val="16"/>
                <w:szCs w:val="16"/>
              </w:rPr>
              <w:t>suchoscieralnych</w:t>
            </w:r>
            <w:proofErr w:type="spellEnd"/>
          </w:p>
          <w:p w:rsidR="007941D2" w:rsidRPr="007941D2" w:rsidRDefault="007941D2" w:rsidP="00887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f) wyposażenie: półka na pisaki, kabel USB, 3 pisaki, gąbka, wskaźnik, oprogramowanie na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płycie CD, zestaw montażowy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g) walory użytkowe: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technologia rozpoznawania gestów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multi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gesture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7941D2" w:rsidRPr="007941D2" w:rsidRDefault="007941D2" w:rsidP="00887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- funkcja 4-touch - jednoczesna praca czterech osób bez konieczności dzielenia obszaru roboczego na 4 strefy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- nie wymaga używania specjalnych pisaków - może być obsługiwana palcem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powierzchnia magnetyczna, umożliwiająca stosowanie pisaków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suchościeralnych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rozwiązanie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Plug&amp;Play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bez potrzeby instalacji sterowników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boczne przyciski z polskimi opisami do szybkiego przywołania podstawowych funkcji</w:t>
            </w:r>
          </w:p>
          <w:p w:rsidR="007941D2" w:rsidRPr="007941D2" w:rsidRDefault="007941D2" w:rsidP="00887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czujniki odbierające nie tylko lekki dotyk, ale też zbliżenie pisaka/palca mniej niż 2 mm od powierzchni tablicy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h) współpraca z systemem operacyjnym: Windows XP/Vista/7/8/10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i) oprogramowanie: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j</w:t>
            </w:r>
            <w:r w:rsidRPr="007941D2">
              <w:rPr>
                <w:rFonts w:eastAsia="Times New Roman" w:cs="Times New Roman"/>
                <w:sz w:val="16"/>
                <w:szCs w:val="16"/>
              </w:rPr>
              <w:t>ednoczesna praca np. 4 użytkowników na 4 wydzielonych obszarach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</w:rPr>
            </w:pPr>
            <w:r w:rsidRPr="007941D2">
              <w:rPr>
                <w:rFonts w:eastAsia="Times New Roman" w:cs="Times New Roman"/>
                <w:sz w:val="16"/>
                <w:szCs w:val="16"/>
              </w:rPr>
              <w:t>- obsługa wielu punktów dotyku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</w:rPr>
            </w:pPr>
            <w:r w:rsidRPr="007941D2">
              <w:rPr>
                <w:rFonts w:eastAsia="Times New Roman" w:cs="Times New Roman"/>
                <w:sz w:val="16"/>
                <w:szCs w:val="16"/>
              </w:rPr>
              <w:t>- czytelny pasek narzędzi, z rozwijanym podmenu, konfigurowalny według preferencji użytkownika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</w:rPr>
              <w:t>- podręczny pasek do pracy w trybie pełnoekranowym i transparentnym;</w:t>
            </w:r>
          </w:p>
          <w:p w:rsidR="007941D2" w:rsidRPr="007941D2" w:rsidRDefault="007941D2" w:rsidP="00887893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j) gwarancja: co najmniej 60 miesięcy na tablicę, co najmniej 1 rok na pozostałe komponenty.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2. Głośniki - minimalne wymagania: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a) 2 szt.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b) moc: min. 20W x 2 = 40W  RMS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c) gwarancja - co najmniej 12 miesięcy.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Projektor multimedialny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Minimalne wymagania: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technologia: pojedynczy układ 0.55” XGA DC3 DMD w technologii DLP® od Texas Instruments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natywna rozdzielczość:1024 x 768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maksymalna rozdzielczość: 1600x1200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- jasność: 3000 </w:t>
            </w:r>
            <w:proofErr w:type="spellStart"/>
            <w:r w:rsidRPr="007941D2">
              <w:rPr>
                <w:rFonts w:cs="Times New Roman"/>
                <w:sz w:val="16"/>
                <w:szCs w:val="16"/>
              </w:rPr>
              <w:t>Ansi</w:t>
            </w:r>
            <w:proofErr w:type="spellEnd"/>
            <w:r w:rsidRPr="007941D2">
              <w:rPr>
                <w:rFonts w:cs="Times New Roman"/>
                <w:sz w:val="16"/>
                <w:szCs w:val="16"/>
              </w:rPr>
              <w:t xml:space="preserve"> Lumenów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kontrast: 18000:1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ilość wyświetlanych kolorów: 1.07 miliarda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obiektyw: F/2.8; f=7.017mm, stały zoom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odległość projekcji: 0.5 - 2.5 metrów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proporcje obrazu: 4:3 natywne, 16:9 kompatybilne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żywotność lampy (tryb ECO): 6000h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- korekcja </w:t>
            </w:r>
            <w:proofErr w:type="spellStart"/>
            <w:r w:rsidRPr="007941D2">
              <w:rPr>
                <w:rFonts w:cs="Times New Roman"/>
                <w:sz w:val="16"/>
                <w:szCs w:val="16"/>
              </w:rPr>
              <w:t>Keystone'a</w:t>
            </w:r>
            <w:proofErr w:type="spellEnd"/>
            <w:r w:rsidRPr="007941D2">
              <w:rPr>
                <w:rFonts w:cs="Times New Roman"/>
                <w:sz w:val="16"/>
                <w:szCs w:val="16"/>
              </w:rPr>
              <w:t xml:space="preserve">: 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± 40° pion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wielkość ekranu: 1.00 – 5.00m (39.34” – 196.71”) przekątna 4:3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wejścia/wyjścia: HDMI (1.4a z 3D), 2 x VGA (RGB/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YPbPr</w:t>
            </w:r>
            <w:proofErr w:type="spellEnd"/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/bezprzewodowe), S-Video,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Composite</w:t>
            </w:r>
            <w:proofErr w:type="spellEnd"/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, Audio In 3.5mm, Audio Out 3.5mm, VGA Out, RS232, USB (zdalna mysz)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pilot z bateriami: z wskaźnikiem laserowym, funkcją myszy i bezpośrednim wyborem źródła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głośniki (2 szt.)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osłona obiektywu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kabel zasilający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kabel VGA</w:t>
            </w:r>
          </w:p>
          <w:p w:rsidR="007941D2" w:rsidRPr="007941D2" w:rsidRDefault="007941D2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- uchwyt ścienny wraz z płytą montowaną do ściany. kompatybilny z projektorem, z wysięgnikiem do 116,50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proofErr w:type="spellEnd"/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Możliwość regulacji pochylenia w osi uchwytu +/- 42 °. Możliwość regulacji pochylenia na boki +/- 42 °.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 Możliwość prowadzenia okablowania wewnątrz uchwytu</w:t>
            </w:r>
          </w:p>
          <w:p w:rsidR="007941D2" w:rsidRPr="007941D2" w:rsidRDefault="007941D2" w:rsidP="008878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kabel HDMI: 10 m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Laptop z systemem operacyjnym Windows Professional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Minimalne wymagania: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Procesor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klasa procesora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Intel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i5 Mobile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prędkość procesora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2,2 GHz-2,7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c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zęstotliwość szyny QPI/DMI  5 GT/s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ojemność pamięci podręcznej: 3 MB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t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echnologia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Hyperthreading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Obsługa pamięci masowych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rodzaj dysku: s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tandardowy (nośnik magnetyczny)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pojemność dysku (HDD)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1 TB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prędkość obrotowa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5400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obr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./min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3. Pamięć: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zainstalowana pamięć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8192 MB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rodzaj pamięci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SODIMM DDR3L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c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zęst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otliwość szyny pamięci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1600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MHz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maksymalna wielkość pamięci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16384 MB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ilość banków pamięci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2 szt.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Wyświetlacz LCD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przekątna</w:t>
            </w:r>
            <w:proofErr w:type="spellEnd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ekranu</w:t>
            </w:r>
            <w:proofErr w:type="spellEnd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LCD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15,6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cali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typ</w:t>
            </w:r>
            <w:proofErr w:type="spellEnd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ekranu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 FT Full-HD [LED] anti-glare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maksymalna rozdzielczość LCD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1920 x 1080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Typ karty gra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ficznej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Intel HD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Graphics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5500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Karta dźwiękowa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Urządzenia wskazujące: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TouchPad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 mysz USB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Klawiatura numeryczna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Podświetlana klawiatura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10. Interfejsy / k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omunikacja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Złącza zewn.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2x USB 3.0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1x USB 2.0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1 x HDMI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1x 15-stykowe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D-Sub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(wyjście na monitor)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1x RJ-45 (LAN)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1x DC-In (wejście zasilania)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1x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Kensington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Lock konektor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b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ezprzewodowa karta sieciowa: IEEE 802.11b/g/n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11.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Czytnik kart pamięci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12. Rodzaj baterii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Li-Ion (3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Cells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Kamera internetowa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14.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Głośniki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Mikrofon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16. Z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asilacz sieciowy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17.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Czytnik linii papilarnych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18.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1x10/100/1000BaseT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Gigabitethernet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(RJ45)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19. Zainstalowany system operacyjny: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Windows 7 Professional, Windows 10 Pro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20.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Architektura systemu operacyjnego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64-bit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21. Wersja językowa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polska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Default="007941D2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22. Gwarancja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BC7E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minimum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36 miesięcy świadczona w siedzibie zamawiającego, następnego dnia roboczego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 po zgłoszeniu.</w:t>
            </w:r>
          </w:p>
          <w:p w:rsidR="00503E8B" w:rsidRPr="007941D2" w:rsidRDefault="00503E8B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 Zamawiający nie dopuszcza komputera typu składak. 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Laptop z systemem operacyjnym Windows Home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Minimalne wymagania: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Procesor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klasa procesora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Intel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i3 Mobile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prędkość procesora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2,2 GHz-2,7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GHz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c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zęstotliwość szyny QPI/DMI: 5 GT/s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ojemność pamięci podręcznej: 3 MB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t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echnologia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Hyperthreading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Obsługa pamięci masowych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rodzaj dysku: s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tandardowy (nośnik magnetyczny)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pojemność dysku (HDD)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500GB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prędkość obrotowa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5400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obr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./min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3. Pamięć: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zainstalowana pamięć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8192 MB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rodzaj pamięci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SODIMM DDR3L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c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zęst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otliwość szyny pamięci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1600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MHz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maksymalna wielkość pamięci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16384 MB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ilość banków pamięci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: 2 szt.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Wyświetlacz LCD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przekątna</w:t>
            </w:r>
            <w:proofErr w:type="spellEnd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ekranu</w:t>
            </w:r>
            <w:proofErr w:type="spellEnd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LCD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15,6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cali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typ</w:t>
            </w:r>
            <w:proofErr w:type="spellEnd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ekranu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 FT Full-HD [LED] anti-glare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maksymalna rozdzielczość LCD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1366x768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Typ karty gra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ficznej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Intel HD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Graphics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5500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Karta dźwiękowa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Urządzenia wskazujące: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TouchPad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 mysz USB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Klawiatura numeryczna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10. Interfejsy / k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omunikacja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złącza zewn.: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2x USB 3.0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1x USB 2.0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1 x HDMI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1x 15-stykowe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D-Sub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(wyjście na monitor)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1x RJ-45 (LAN)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1x DC-In (wejście zasilania)</w:t>
            </w:r>
          </w:p>
          <w:p w:rsidR="007941D2" w:rsidRPr="007941D2" w:rsidRDefault="007941D2" w:rsidP="007941D2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1x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Kensington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Lock konektor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- b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ezprzewodowa karta sieciowa: IEEE 802.11b/g/n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11.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Czytnik kart pamięci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12. Rodzaj baterii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Li-Ion (3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Cells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Kamera internetowa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14.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Głośniki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Mikrofon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16. Z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asilacz sieciowy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17.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Czytnik linii papilarnych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18.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1x10/100/1000BaseT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Gigabitethernet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(RJ45)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19. Zainstalowany system operacyjny: Windows 10 Home.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20.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Architektura systemu operacyjnego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64-bit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Pr="007941D2" w:rsidRDefault="007941D2" w:rsidP="008878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21. Wersja językowa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polska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41D2" w:rsidRDefault="007941D2" w:rsidP="00887893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22. Gwarancja: </w:t>
            </w:r>
            <w:r w:rsidR="00503E8B">
              <w:rPr>
                <w:rFonts w:cs="Times New Roman"/>
                <w:sz w:val="16"/>
                <w:szCs w:val="16"/>
              </w:rPr>
              <w:t xml:space="preserve">minimum </w:t>
            </w:r>
            <w:r w:rsidRPr="007941D2">
              <w:rPr>
                <w:rFonts w:cs="Times New Roman"/>
                <w:sz w:val="16"/>
                <w:szCs w:val="16"/>
              </w:rPr>
              <w:t>24 miesiące świadczone w serwisie producenta 14 dni roboczych (możliwe przedłużenie do 28 dni w pewnych rzadkich przypadkach)</w:t>
            </w:r>
            <w:r w:rsidR="00503E8B">
              <w:rPr>
                <w:rFonts w:cs="Times New Roman"/>
                <w:sz w:val="16"/>
                <w:szCs w:val="16"/>
              </w:rPr>
              <w:t>).</w:t>
            </w:r>
          </w:p>
          <w:p w:rsidR="00503E8B" w:rsidRPr="007941D2" w:rsidRDefault="00503E8B" w:rsidP="00887893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23. Zamawiający nie dopuszcza komputerów typu składak. 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Szafka do ładowania laptopów</w:t>
            </w:r>
          </w:p>
        </w:tc>
        <w:tc>
          <w:tcPr>
            <w:tcW w:w="6237" w:type="dxa"/>
            <w:vAlign w:val="center"/>
          </w:tcPr>
          <w:p w:rsidR="007941D2" w:rsidRDefault="007941D2" w:rsidP="00503E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unkcjo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nalny wózek na laptopy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 wbudowaną funkcją ładowania baterii. 26 przedziałów na laptopy, umieszczone 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 xml:space="preserve">w </w:t>
            </w:r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dwóch kolumnach. W korpusie wózka otwory wentylacyjne, umożliwiające prawidłową cyrkulację powietrza. Drzwi wózka zabezpieczone zamkiem kluczowym, który posiada blokadę w dwóch punktach. Bezpiecznik oraz </w:t>
            </w:r>
            <w:proofErr w:type="spellStart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sekwenser</w:t>
            </w:r>
            <w:proofErr w:type="spellEnd"/>
            <w:r w:rsidRPr="007941D2">
              <w:rPr>
                <w:rFonts w:ascii="Times New Roman" w:eastAsia="Times New Roman" w:hAnsi="Times New Roman" w:cs="Times New Roman"/>
                <w:sz w:val="16"/>
                <w:szCs w:val="16"/>
              </w:rPr>
              <w:t>, który umożliwia włączanie się poszczególnych listew przyłączeniowych po upływie określonego czasu (~3minut)</w:t>
            </w:r>
            <w:r w:rsidRPr="007941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03E8B" w:rsidRPr="007941D2" w:rsidRDefault="00503E8B" w:rsidP="00503E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Gwarancja: minimum 24 miesiące. 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Wieża hi-fi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503E8B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Wieża z wzmacniaczem stereo, </w:t>
            </w:r>
            <w:proofErr w:type="spellStart"/>
            <w:r w:rsidRPr="007941D2">
              <w:rPr>
                <w:rFonts w:cs="Times New Roman"/>
                <w:sz w:val="16"/>
                <w:szCs w:val="16"/>
              </w:rPr>
              <w:t>amplituderem</w:t>
            </w:r>
            <w:proofErr w:type="spellEnd"/>
            <w:r w:rsidRPr="007941D2">
              <w:rPr>
                <w:rFonts w:cs="Times New Roman"/>
                <w:sz w:val="16"/>
                <w:szCs w:val="16"/>
              </w:rPr>
              <w:t>, korektorem graficznym, kolumnami głośnikowymi.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Oprogramowanie sterujące PC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503E8B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Program umożliwiający obsługę pracowni z tablicy interaktywnej, z komputera;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interface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użytkownika z ikonami numerów stanowisk i nazwiskami lub imionami słuchaczy,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timer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, imienna lista wg numerów stanowisk, źródła dźwięku, regulatory głośności, programowalne przyciski zapamiętujące układ sali.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Program realizuje wszystkie funkcje w pracowni.</w:t>
            </w:r>
          </w:p>
          <w:p w:rsidR="007941D2" w:rsidRPr="007941D2" w:rsidRDefault="007941D2" w:rsidP="00503E8B">
            <w:pPr>
              <w:pStyle w:val="Standard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Wykonawca zapewnia </w:t>
            </w:r>
            <w:r w:rsidRPr="007941D2">
              <w:rPr>
                <w:rFonts w:cs="Times New Roman"/>
                <w:sz w:val="16"/>
                <w:szCs w:val="16"/>
              </w:rPr>
              <w:t>nieodpłatne aktualizacje oprogramowania co najmniej przez 60 miesięcy.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Funkcje realizowane w pracowni: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1. 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dzielenie uczniów (układanie w grupy) na dowolnie konfigurowane pary lub trójki lub czwórki (maksymalnie 16 grup)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2. 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praca w grupach: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podział słuchaczy na dowolne grupy (max 16), które jednocześnie realizują własne programy (max 8) (np. grupa A dyskutuje z lektorem, grupa B słucha audycji i dyskutuje)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dowolne przełączanie uczniów pomiędzy grupami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lastRenderedPageBreak/>
              <w:t>- szybkie (jednym przeciągnięciem ikonki) przerzucenie ucznia do innej grupy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w grupie z możliwością kontroli przez lektora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w grupie z lektorem z transmisją do wybranych słuchaczy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słuchacza z lektorem z transmisją do wybranych słuchaczy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słuchacza z grupą z transmisją lub bez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część uczniów z grupy A rozmawia z nauczycielem i między sobą, reszta osób w grupie A słucha tej dyskusji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3. praca w parach: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podział słuchaczy na pary (max 16), które jednocześnie prowadzą dialogi nie słysząc się pomiędzy parami (podział odbywa się według dowolnych numerów stanowisk np.: 1+9, 5+12, itd.),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uczniów w parach z podkładem dźwiękowym,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uczniów w parach z nauczycielem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4. podsłuch dowolnego ucznia, pary lub grupy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5. konwersacja z uczniem, parą lub grupą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6. konwersacja z uczniem z transmisją dyskusji do wybranych słuchaczy - jednej z grup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7. konwersacja z grupą z transmisją do wybranych słuchaczy- jednej z grup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8. zapis pracy (rozmów) na magnetofonie cyfrowym w formacie WAV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9. wysyłanie programu/audycji z dowolnego źródła (magnetofon, DVD, komputer) do wybranych uczniów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10. prowadzenie wykładu przez wbudowany wzmacniacz i głośniki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11. funkcje dostępne dla słuchacza: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a) praca indywidualna: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odsłuch programu nauczania zadanego przez lektora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odsłuch wykładu lektora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z lektorem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z innym słuchaczem lub wybraną grupą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powtarzanie zwrotów po lektorze nagranym na kasecie lub CD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kontrola własnej wymowy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b) praca w parach: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podsłuch przez lektora wybranej pary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wybranej pary z lektorem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c) praca w grupach: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odsłuch programu nauczania przez grupę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odsłuch wykładu lektora przez grupę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w grupie z możliwością kontroli przez lektora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w grupie z lektorem z transmisją do wybranych słuchaczy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słuchacza z lektorem z transmisją do wybranych słuchaczy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słuchacza z grupą z transmisją lub bez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konwersacja w grupie z podsłuchem przez inną grupę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d) w każdym trybie możliwe jest nagrywanie wypowiedzi na magnetofon nauczyciela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e) w każdym trybie uczeń posiada podsłuch swojego głosu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12. funkcje dodatkowe: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a)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timer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odmierzający czas pracy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lastRenderedPageBreak/>
              <w:t>b) podłączenie urządzeń audio do stanowiska uczniowskiego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c) jednoczesny odsłuch audycji z podłączonego urządzenia i informacji płynących z sali (np. poleceń nauczyciela)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d) jednoczesne nagrywanie na podłączonym urządzeniu słyszanej audycji oraz własnego głosu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e) możliwość podłączenia komputera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f) oprogramowanie magnetofonu cyfrowego, dwuścieżkowego z licencją na wszystkie stanowiska: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jednoczesne odtwarzanie dwóch plików dźwiękowych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jednoczesny zapis jednego pliku dźwiękowego i odtwarzanie innego pliku,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zapis dźwięku słyszanego w słuchawkach (głos nauczyciela, audycja) i własnego głosu na dwóch oddzielnych ścieżkach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odtwarzanie nagrania w różnym tempie - pozwala na dokładne wsłuchanie się i odwzorowanie danego zwrotu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graficzne wykresy przebiegu dźwięku (oscylograf) do porównywania ścieżek np. własnego, nagranego głosu i oryginału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zakładki służące do zaznaczenia fragmentu audycji, który chcemy powtarzać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włączenie i wyłączenie własnego podsłuchu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g) indywidualna regulacja siły głosu w słuchawkach przez nauczyciela i uczniów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h) regulacja głośności wyjść do nagrywania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i) możliwość włączenia głosu nauczyciela na głośniki sali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j) tworzenie list obecności uczniów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k) możliwość sortowania list obecności po liczbie porządkowej/nazwisku/numerze stanowiska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l) przyporządkowanie uczniów z listy do numerów stanowisk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ł) włączenie lub wyłączenie podsłuchu własnego uczniów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m) dystrybucję do max 8 dowolnych kanałów dźwiękowych do oddzielnych grup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n) nakładanie dźwięku - uczeń w słuchawkach słyszy dźwięk emitowany z magnetofonu (lub innego źródła) oraz jednocześnie głos nauczyciela objaśniającego daną audycję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o) dystrybucję dźwięku z komputera lektora do stanowisk uczniów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p) przełączanie źródła dźwięku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r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) rejestracja dyskusji uczniów na twardym dysku za pośrednictwem magnetofonu cyfrowego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13. Funkcje specjalne: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dzielenie uczniów (układanie w grupy) na dowolnie konfigurowane pary lub trójki lub czwórki; kto z kim ma być w grupie dyskusyjnej - o tym decyduje nauczyciel (rozmieszczenie stanowisk nie może stanowić przeszkody)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losowe (generowane z systemu) tworzenie grup dyskusyjnych składających się z dwóch lub trzech lub czterech osób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tworzenie grup dyskusyjnych (roboczych) składających się z dwóch lub trzech lub czterech osób siedzących obok siebie (układanie kolejne),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możliwość stworzenia 16 dowolnych grup dyskusyjnych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sposób tworzenia i edytowania grup polega na przeciąganiu ikonek uczniów w odpowiednie miejsca w oknie oprogramowania sterującego (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Drag&amp;Drop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),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zapamiętywanie układu sali (osiem programowalnych przycisków, którym będzie 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lastRenderedPageBreak/>
              <w:t>odpowiadał odpowiedni, pożądany podział na grupy i przypisane źródła dźwięku) z nadaniem nazw przycisków programowalnych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możliwość podłączenia 8 urządzeń audio z opcją dystrybuowania dźwięku z każdego wejścia do oddzielnej grupy (8 grup jednocześnie odsłuchuje INNY program)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regulacja głośności poszczególnych wejść audio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przypisanie nazwy kolejnym wejściom liniowym,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cyfrowa regulacja siły głosu dla każdego ucznia osobno lub dla wszystkich (uwzględnia potrzeby uczniów słabo słyszących i niedosłyszących),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możliwość zdefiniowania ilości przycisków symbolizujących stanowiska uczniów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możliwość zdefiniowania minimalnej i maksymalnej ilości grup / wejść audio.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Oprogramowanie magnetofonu cyfrowego z trenerem wymowy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Minimalne wymagania: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- 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dwie ścieżki rejestratora dające możliwość jednoczesnego odsłuchiwania audycji i nagrywania głosu ucznia, funkcja magnetofonu i rejestratora, 10 znaczników wyodrębniających część zapisu, wybór prędkości odtwarzania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graficzne przedstawienie przebiegu dźwięku i porównanie z oryginałem - zapis wykresu oscyloskopowego wymawianego wyrazu/frazy.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Słuchawki z mikrofonem elektretowym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Minimalne wymagania: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- 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słuchawki: impedancja  2x32Ω, czułość 110±3dB, częstotliwość 20~20000Hz, maksymalna moc wyjściowa 2x100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mW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,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mikrofon:  impedancja  1800Ω, czułość -48±3dB, częstotliwość 30~16000Hz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trwałe, odporne na uszkodzenia mechaniczne, miękka, elastyczna obudowa, eliminujący szum otoczenia mikrofon kierunkowy na giętkim pałąku, duże nauszniki szczelnie kryjące ucho, wtyczka 5 pin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gwarancja: 60 miesięcy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Rejestrator cyfrowy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Minimalne wymagania: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1. Wbudowany w blat, wyświetlacz LCD, port USB i SD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card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.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2. Funkcje: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rejestracja bezpośrednio na karcie pamięci SD lub USB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kopiowanie pamięci masowych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usunięcie aktualnie słuchanego utworu.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3. Obsługa pilotem.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Głośnik montowany w blendzie biurka lektorskiego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Minimalne wymagania: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2-drożne głośniki współosiowe, moc max: 80W, impedancja: 4 Ω, pasmo przenoszenia: 100Hz - 20000Hz, czułość: 88 </w:t>
            </w:r>
            <w:proofErr w:type="spellStart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dB</w:t>
            </w:r>
            <w:proofErr w:type="spellEnd"/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1W/1M, rozmiar magnesu: 5.3oz, średnica: 6.3 Cal.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Biurko nauczyciela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Minimalne wymagania: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elementy wykonane z płyty wiórowej laminowanej gr. 18mm, blat grubości min. 25 mm, wykończenie blatu grubą okleiną PCV (2 mm), blenda min. 50 cm wysokości, kanał kablowy między blatem a blendą, wymiary 150-160 cm x 75 cm, narożniki blatu zaoblone. Na całej długości biurka  nadstawka prywatyzująca. Biurko posiada z lewej strony otwarte półki z wariantem wstawienia jednostki centralnej komputera, z prawej strony zamykaną szafkę na sprzęt elektroniczny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certyfikaty potwierdzające dopuszczenie oferowanych mebli do pracowni językowej do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stosowania w szkołach, tj. zgodność z normami: PN-EN 1729-1:2007, PN-EN 1729-2:2007, PN-F-06009:2001, PN-F-06010-01:1990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lastRenderedPageBreak/>
              <w:t>- co najmniej 30 kolorów płyty meblowej do wyboru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możliwość łączenia kolorów płyty meblowej.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Stół uczniowski.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Minimalne wymagania: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- dwuosobowe biurko uczniowskie 140-160cm x 60cm, wysokość 59-82 cm (ostateczny wymiar na podst. aranżacji) z pionową blendą min. 50 cm wysokości, kanał kablowy między blatem a blendą min. 12 x 12 cm, przepusty kablowe, krańcowe biurka z zaokrągleniem narożników, blat min. 25 mm, wykończenie blatu grubą okleiną PCV (2 mm), na blacie kabina z trzech ścianek: 2 boczne-płyta meblowa, przednia wykonana z plexiglasu min. 3 mm</w:t>
            </w:r>
          </w:p>
          <w:p w:rsidR="007941D2" w:rsidRPr="007941D2" w:rsidRDefault="007941D2" w:rsidP="00887893">
            <w:pPr>
              <w:pStyle w:val="Standard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- </w:t>
            </w: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co najmniej 30 kolorów płyty meblowej do wyboru</w:t>
            </w:r>
          </w:p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eastAsia="Times New Roman" w:cs="Times New Roman"/>
                <w:sz w:val="16"/>
                <w:szCs w:val="16"/>
                <w:lang w:eastAsia="pl-PL"/>
              </w:rPr>
              <w:t>- możliwość łączenia kolorów płyty meblowej.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Fotel obrotowy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Obrotowy, na kółkach, tapicerowany w kolorze do uzgodnienia (preferowany ciemny), ze stabilnymi podłokietnikami, z dużym i odpowiednio wyprofilowanym siedziskiem i oparciem, z regulacją wysokości oparcia i siedziska, z podparciem w części lędźwiowej, z regulacją gazową, bazą pięcioramienną z wytrzymałego poliamidu, bez metalowej konstrukcji wewnątrz bazy.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Angielski z Cambridge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Interaktywny kurs języka angielskiego.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Angielski konwersacje - dla początkujących i średnio zaawansowanych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Książka + CD MP3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Angielski konwersacje - dla zaawansowanych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Książka + CD MP3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Niemiecki konwersacje - dla znających podstawy i średnio zaawansowanych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Książka + CD MP3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 xml:space="preserve">Oprogramowanie do tablic interaktywnych </w:t>
            </w:r>
            <w:proofErr w:type="spellStart"/>
            <w:r w:rsidRPr="007941D2">
              <w:rPr>
                <w:rFonts w:cs="Times New Roman"/>
                <w:b/>
                <w:sz w:val="16"/>
                <w:szCs w:val="16"/>
              </w:rPr>
              <w:t>Teacher’s</w:t>
            </w:r>
            <w:proofErr w:type="spellEnd"/>
            <w:r w:rsidRPr="007941D2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41D2">
              <w:rPr>
                <w:rFonts w:cs="Times New Roman"/>
                <w:b/>
                <w:sz w:val="16"/>
                <w:szCs w:val="16"/>
              </w:rPr>
              <w:t>eText</w:t>
            </w:r>
            <w:proofErr w:type="spellEnd"/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 xml:space="preserve">Seria Matura </w:t>
            </w:r>
            <w:proofErr w:type="spellStart"/>
            <w:r w:rsidRPr="007941D2">
              <w:rPr>
                <w:rFonts w:cs="Times New Roman"/>
                <w:sz w:val="16"/>
                <w:szCs w:val="16"/>
              </w:rPr>
              <w:t>Focus</w:t>
            </w:r>
            <w:proofErr w:type="spellEnd"/>
            <w:r w:rsidRPr="007941D2">
              <w:rPr>
                <w:rFonts w:cs="Times New Roman"/>
                <w:sz w:val="16"/>
                <w:szCs w:val="16"/>
              </w:rPr>
              <w:t xml:space="preserve"> - Szkoły </w:t>
            </w:r>
            <w:proofErr w:type="spellStart"/>
            <w:r w:rsidRPr="007941D2">
              <w:rPr>
                <w:rFonts w:cs="Times New Roman"/>
                <w:sz w:val="16"/>
                <w:szCs w:val="16"/>
              </w:rPr>
              <w:t>ponadgimnazjalne</w:t>
            </w:r>
            <w:proofErr w:type="spellEnd"/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Aktualizacja oprogramowania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Nieodpłatne,  przez okres co najmniej 60 miesięcy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Szkolenie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Przeszkolenie 3-5 osób z obsługi pracowni i zainstalowanych w niej urządzeń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7941D2" w:rsidRPr="00E53014" w:rsidTr="007941D2">
        <w:trPr>
          <w:trHeight w:val="70"/>
        </w:trPr>
        <w:tc>
          <w:tcPr>
            <w:tcW w:w="651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2009" w:type="dxa"/>
            <w:vAlign w:val="center"/>
          </w:tcPr>
          <w:p w:rsidR="007941D2" w:rsidRPr="007941D2" w:rsidRDefault="007941D2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941D2">
              <w:rPr>
                <w:rFonts w:cs="Times New Roman"/>
                <w:b/>
                <w:sz w:val="16"/>
                <w:szCs w:val="16"/>
              </w:rPr>
              <w:t>Instrukcje w języku polskim</w:t>
            </w:r>
          </w:p>
        </w:tc>
        <w:tc>
          <w:tcPr>
            <w:tcW w:w="6237" w:type="dxa"/>
            <w:vAlign w:val="center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7941D2">
              <w:rPr>
                <w:rFonts w:cs="Times New Roman"/>
                <w:sz w:val="16"/>
                <w:szCs w:val="16"/>
              </w:rPr>
              <w:t>Wykonawca dostarczy wraz z pra</w:t>
            </w:r>
            <w:r w:rsidR="00D1532F">
              <w:rPr>
                <w:rFonts w:cs="Times New Roman"/>
                <w:sz w:val="16"/>
                <w:szCs w:val="16"/>
              </w:rPr>
              <w:t>cownią i urządzeniami instrukcje</w:t>
            </w:r>
            <w:r w:rsidRPr="007941D2">
              <w:rPr>
                <w:rFonts w:cs="Times New Roman"/>
                <w:sz w:val="16"/>
                <w:szCs w:val="16"/>
              </w:rPr>
              <w:t xml:space="preserve"> w języku polskim</w:t>
            </w:r>
          </w:p>
        </w:tc>
        <w:tc>
          <w:tcPr>
            <w:tcW w:w="5447" w:type="dxa"/>
          </w:tcPr>
          <w:p w:rsidR="007941D2" w:rsidRPr="007941D2" w:rsidRDefault="007941D2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  <w:tr w:rsidR="00305BB5" w:rsidRPr="00E53014" w:rsidTr="007941D2">
        <w:trPr>
          <w:trHeight w:val="70"/>
        </w:trPr>
        <w:tc>
          <w:tcPr>
            <w:tcW w:w="651" w:type="dxa"/>
            <w:vAlign w:val="center"/>
          </w:tcPr>
          <w:p w:rsidR="00305BB5" w:rsidRPr="007941D2" w:rsidRDefault="00305BB5" w:rsidP="0088789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2009" w:type="dxa"/>
            <w:vAlign w:val="center"/>
          </w:tcPr>
          <w:p w:rsidR="00305BB5" w:rsidRPr="007941D2" w:rsidRDefault="00305BB5" w:rsidP="00887893">
            <w:pPr>
              <w:pStyle w:val="Standard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Wymiary pracowni</w:t>
            </w:r>
          </w:p>
        </w:tc>
        <w:tc>
          <w:tcPr>
            <w:tcW w:w="6237" w:type="dxa"/>
            <w:vAlign w:val="center"/>
          </w:tcPr>
          <w:p w:rsidR="00305BB5" w:rsidRPr="007941D2" w:rsidRDefault="00305BB5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8,66m x 5,80m</w:t>
            </w:r>
          </w:p>
        </w:tc>
        <w:tc>
          <w:tcPr>
            <w:tcW w:w="5447" w:type="dxa"/>
          </w:tcPr>
          <w:p w:rsidR="00305BB5" w:rsidRPr="007941D2" w:rsidRDefault="00305BB5" w:rsidP="00887893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</w:tr>
    </w:tbl>
    <w:p w:rsidR="007941D2" w:rsidRPr="00E53014" w:rsidRDefault="007941D2" w:rsidP="007941D2">
      <w:pPr>
        <w:pStyle w:val="Standard"/>
        <w:jc w:val="both"/>
        <w:rPr>
          <w:rFonts w:ascii="Arial" w:hAnsi="Arial"/>
          <w:sz w:val="20"/>
          <w:szCs w:val="20"/>
        </w:rPr>
      </w:pPr>
    </w:p>
    <w:p w:rsidR="007941D2" w:rsidRPr="007941D2" w:rsidRDefault="007941D2" w:rsidP="007941D2">
      <w:pPr>
        <w:rPr>
          <w:sz w:val="20"/>
          <w:szCs w:val="20"/>
        </w:rPr>
      </w:pPr>
    </w:p>
    <w:p w:rsidR="007941D2" w:rsidRPr="00F878A8" w:rsidRDefault="007941D2" w:rsidP="00F878A8">
      <w:pPr>
        <w:spacing w:after="0" w:line="240" w:lineRule="auto"/>
        <w:rPr>
          <w:sz w:val="20"/>
          <w:szCs w:val="20"/>
        </w:rPr>
      </w:pPr>
      <w:r w:rsidRPr="00F878A8">
        <w:rPr>
          <w:sz w:val="20"/>
          <w:szCs w:val="20"/>
        </w:rPr>
        <w:t xml:space="preserve">……………………………….. dnia ……………………….  </w:t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  <w:t>………………………………………………………………</w:t>
      </w:r>
    </w:p>
    <w:p w:rsidR="00074207" w:rsidRPr="00F878A8" w:rsidRDefault="007941D2" w:rsidP="00F878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</w:r>
      <w:r w:rsidRPr="00F878A8">
        <w:rPr>
          <w:sz w:val="20"/>
          <w:szCs w:val="20"/>
        </w:rPr>
        <w:tab/>
        <w:t>(podpis  Wykonawcy)</w:t>
      </w:r>
    </w:p>
    <w:sectPr w:rsidR="00074207" w:rsidRPr="00F878A8" w:rsidSect="00685C7A">
      <w:headerReference w:type="default" r:id="rId8"/>
      <w:footerReference w:type="default" r:id="rId9"/>
      <w:pgSz w:w="16838" w:h="11906" w:orient="landscape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06" w:rsidRDefault="00D81506" w:rsidP="00197650">
      <w:pPr>
        <w:spacing w:after="0" w:line="240" w:lineRule="auto"/>
      </w:pPr>
      <w:r>
        <w:separator/>
      </w:r>
    </w:p>
  </w:endnote>
  <w:endnote w:type="continuationSeparator" w:id="0">
    <w:p w:rsidR="00D81506" w:rsidRDefault="00D81506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E44F78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E44F78">
      <w:rPr>
        <w:rFonts w:ascii="Times New Roman" w:hAnsi="Times New Roman" w:cs="Times New Roman"/>
        <w:noProof/>
        <w:sz w:val="20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19.1pt;width:72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adj="-2194,-1,-2194" strokecolor="red" strokeweight="2pt"/>
      </w:pict>
    </w:r>
    <w:r w:rsidR="00197650"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8872855</wp:posOffset>
          </wp:positionH>
          <wp:positionV relativeFrom="paragraph">
            <wp:posOffset>51435</wp:posOffset>
          </wp:positionV>
          <wp:extent cx="486410" cy="561975"/>
          <wp:effectExtent l="1905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06" w:rsidRDefault="00D81506" w:rsidP="00197650">
      <w:pPr>
        <w:spacing w:after="0" w:line="240" w:lineRule="auto"/>
      </w:pPr>
      <w:r>
        <w:separator/>
      </w:r>
    </w:p>
  </w:footnote>
  <w:footnote w:type="continuationSeparator" w:id="0">
    <w:p w:rsidR="00D81506" w:rsidRDefault="00D81506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8B6EF1"/>
    <w:multiLevelType w:val="hybridMultilevel"/>
    <w:tmpl w:val="D0E6B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BAC"/>
    <w:multiLevelType w:val="hybridMultilevel"/>
    <w:tmpl w:val="9E968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04D7D"/>
    <w:multiLevelType w:val="hybridMultilevel"/>
    <w:tmpl w:val="DD708C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651F1"/>
    <w:rsid w:val="00074207"/>
    <w:rsid w:val="000A3C39"/>
    <w:rsid w:val="000A537E"/>
    <w:rsid w:val="000B32C7"/>
    <w:rsid w:val="000C6063"/>
    <w:rsid w:val="000D24F7"/>
    <w:rsid w:val="000F28CA"/>
    <w:rsid w:val="00100DF0"/>
    <w:rsid w:val="00113969"/>
    <w:rsid w:val="00150DF3"/>
    <w:rsid w:val="001907EE"/>
    <w:rsid w:val="00197650"/>
    <w:rsid w:val="001A1631"/>
    <w:rsid w:val="001A7020"/>
    <w:rsid w:val="001D2894"/>
    <w:rsid w:val="001E7BE6"/>
    <w:rsid w:val="00200416"/>
    <w:rsid w:val="00286E29"/>
    <w:rsid w:val="002C087B"/>
    <w:rsid w:val="002C43F2"/>
    <w:rsid w:val="002D6283"/>
    <w:rsid w:val="002E6ADA"/>
    <w:rsid w:val="003038F0"/>
    <w:rsid w:val="00305BB5"/>
    <w:rsid w:val="00350B47"/>
    <w:rsid w:val="003627BA"/>
    <w:rsid w:val="00386754"/>
    <w:rsid w:val="00397FAF"/>
    <w:rsid w:val="003A49B9"/>
    <w:rsid w:val="003C059F"/>
    <w:rsid w:val="003C7A7F"/>
    <w:rsid w:val="0040411C"/>
    <w:rsid w:val="00410A87"/>
    <w:rsid w:val="00427C63"/>
    <w:rsid w:val="00451E50"/>
    <w:rsid w:val="004D22D6"/>
    <w:rsid w:val="004D386E"/>
    <w:rsid w:val="00503E8B"/>
    <w:rsid w:val="005322B7"/>
    <w:rsid w:val="00564ECD"/>
    <w:rsid w:val="005679F0"/>
    <w:rsid w:val="00573ABC"/>
    <w:rsid w:val="005B7C5C"/>
    <w:rsid w:val="005E51AF"/>
    <w:rsid w:val="005F077F"/>
    <w:rsid w:val="00602037"/>
    <w:rsid w:val="00685C7A"/>
    <w:rsid w:val="00696A05"/>
    <w:rsid w:val="006B5477"/>
    <w:rsid w:val="006E0F00"/>
    <w:rsid w:val="0070197E"/>
    <w:rsid w:val="007203D9"/>
    <w:rsid w:val="00720AD9"/>
    <w:rsid w:val="00783B1F"/>
    <w:rsid w:val="007941D2"/>
    <w:rsid w:val="007A0F81"/>
    <w:rsid w:val="007A412F"/>
    <w:rsid w:val="007B5E4B"/>
    <w:rsid w:val="007B61FB"/>
    <w:rsid w:val="00821F69"/>
    <w:rsid w:val="00851CB9"/>
    <w:rsid w:val="008642EC"/>
    <w:rsid w:val="008851CD"/>
    <w:rsid w:val="008B34B8"/>
    <w:rsid w:val="008E1D18"/>
    <w:rsid w:val="009235B0"/>
    <w:rsid w:val="00935365"/>
    <w:rsid w:val="00952A9B"/>
    <w:rsid w:val="00960F7E"/>
    <w:rsid w:val="009623E1"/>
    <w:rsid w:val="00964964"/>
    <w:rsid w:val="00984907"/>
    <w:rsid w:val="009D0052"/>
    <w:rsid w:val="009E3763"/>
    <w:rsid w:val="00A52D97"/>
    <w:rsid w:val="00A81B1B"/>
    <w:rsid w:val="00A93FD3"/>
    <w:rsid w:val="00AC181B"/>
    <w:rsid w:val="00B62684"/>
    <w:rsid w:val="00BC285F"/>
    <w:rsid w:val="00BC306B"/>
    <w:rsid w:val="00BC7E0A"/>
    <w:rsid w:val="00C36796"/>
    <w:rsid w:val="00C90922"/>
    <w:rsid w:val="00CC6EA8"/>
    <w:rsid w:val="00CD049D"/>
    <w:rsid w:val="00D108C5"/>
    <w:rsid w:val="00D12753"/>
    <w:rsid w:val="00D1532F"/>
    <w:rsid w:val="00D21817"/>
    <w:rsid w:val="00D22C9A"/>
    <w:rsid w:val="00D34FB2"/>
    <w:rsid w:val="00D5728D"/>
    <w:rsid w:val="00D6175F"/>
    <w:rsid w:val="00D81506"/>
    <w:rsid w:val="00D9383A"/>
    <w:rsid w:val="00DA3B91"/>
    <w:rsid w:val="00DE2194"/>
    <w:rsid w:val="00DF5CB8"/>
    <w:rsid w:val="00E038FA"/>
    <w:rsid w:val="00E44F78"/>
    <w:rsid w:val="00E45546"/>
    <w:rsid w:val="00EA61DE"/>
    <w:rsid w:val="00F15984"/>
    <w:rsid w:val="00F21015"/>
    <w:rsid w:val="00F25C70"/>
    <w:rsid w:val="00F539AC"/>
    <w:rsid w:val="00F804AF"/>
    <w:rsid w:val="00F8286E"/>
    <w:rsid w:val="00F878A8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C7A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  <w:style w:type="table" w:styleId="Tabela-Siatka">
    <w:name w:val="Table Grid"/>
    <w:basedOn w:val="Standardowy"/>
    <w:uiPriority w:val="59"/>
    <w:rsid w:val="0068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941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1A40C-57E7-472C-8C8B-40E31BE0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2903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18</cp:revision>
  <cp:lastPrinted>2014-12-09T14:39:00Z</cp:lastPrinted>
  <dcterms:created xsi:type="dcterms:W3CDTF">2016-12-03T21:13:00Z</dcterms:created>
  <dcterms:modified xsi:type="dcterms:W3CDTF">2016-12-05T11:49:00Z</dcterms:modified>
</cp:coreProperties>
</file>