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C512" w14:textId="77777777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406BB9DA" w14:textId="77777777" w:rsidR="00E47E13" w:rsidRDefault="00E47E13" w:rsidP="00E47E13">
      <w:pPr>
        <w:jc w:val="center"/>
        <w:rPr>
          <w:b/>
          <w:sz w:val="28"/>
          <w:szCs w:val="28"/>
        </w:rPr>
      </w:pPr>
      <w:r w:rsidRPr="00C83B1F">
        <w:rPr>
          <w:b/>
          <w:sz w:val="28"/>
          <w:szCs w:val="28"/>
        </w:rPr>
        <w:t xml:space="preserve">Modernizacja drogi gminnej nr 510 460 K – ul. Świętojańskiej w Palczowicach, na długości ok 380 </w:t>
      </w:r>
      <w:proofErr w:type="spellStart"/>
      <w:r w:rsidRPr="00C83B1F">
        <w:rPr>
          <w:b/>
          <w:sz w:val="28"/>
          <w:szCs w:val="28"/>
        </w:rPr>
        <w:t>mb</w:t>
      </w:r>
      <w:proofErr w:type="spellEnd"/>
      <w:r w:rsidRPr="00C83B1F">
        <w:rPr>
          <w:b/>
          <w:sz w:val="28"/>
          <w:szCs w:val="28"/>
        </w:rPr>
        <w:t xml:space="preserve"> </w:t>
      </w:r>
    </w:p>
    <w:p w14:paraId="7FC5B4C9" w14:textId="77777777" w:rsidR="00E47E13" w:rsidRPr="005348EA" w:rsidRDefault="00E47E13" w:rsidP="00E47E13">
      <w:pPr>
        <w:jc w:val="center"/>
        <w:rPr>
          <w:bCs/>
          <w:sz w:val="22"/>
          <w:szCs w:val="22"/>
        </w:rPr>
      </w:pPr>
      <w:r w:rsidRPr="005348EA">
        <w:rPr>
          <w:bCs/>
          <w:sz w:val="22"/>
          <w:szCs w:val="22"/>
        </w:rPr>
        <w:t xml:space="preserve">Nr procedury </w:t>
      </w:r>
      <w:r w:rsidRPr="005348EA">
        <w:rPr>
          <w:bCs/>
          <w:iCs/>
          <w:sz w:val="22"/>
          <w:szCs w:val="22"/>
        </w:rPr>
        <w:t>DI.271.</w:t>
      </w:r>
      <w:r>
        <w:rPr>
          <w:bCs/>
          <w:iCs/>
          <w:sz w:val="22"/>
          <w:szCs w:val="22"/>
        </w:rPr>
        <w:t>5</w:t>
      </w:r>
      <w:r w:rsidRPr="005348EA">
        <w:rPr>
          <w:bCs/>
          <w:iCs/>
          <w:sz w:val="22"/>
          <w:szCs w:val="22"/>
        </w:rPr>
        <w:t>.202</w:t>
      </w:r>
      <w:r>
        <w:rPr>
          <w:bCs/>
          <w:iCs/>
          <w:sz w:val="22"/>
          <w:szCs w:val="22"/>
        </w:rPr>
        <w:t>3</w:t>
      </w:r>
      <w:r w:rsidRPr="005348EA">
        <w:rPr>
          <w:bCs/>
          <w:iCs/>
          <w:sz w:val="22"/>
          <w:szCs w:val="22"/>
        </w:rPr>
        <w:t xml:space="preserve"> </w:t>
      </w:r>
    </w:p>
    <w:p w14:paraId="5EB585FE" w14:textId="77777777" w:rsidR="00E47E13" w:rsidRPr="00992A46" w:rsidRDefault="00E47E13" w:rsidP="00E47E13">
      <w:pPr>
        <w:jc w:val="center"/>
        <w:rPr>
          <w:b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77777777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</w:t>
      </w:r>
      <w:proofErr w:type="spellStart"/>
      <w:r w:rsidRPr="00992A46">
        <w:rPr>
          <w:b/>
          <w:bCs/>
          <w:color w:val="auto"/>
        </w:rPr>
        <w:t>Zatora</w:t>
      </w:r>
      <w:proofErr w:type="spellEnd"/>
      <w:r w:rsidRPr="00992A46">
        <w:rPr>
          <w:b/>
          <w:bCs/>
          <w:color w:val="auto"/>
        </w:rPr>
        <w:t>, z siedzibą: Urząd Miejski w Zatorze, Województwo Małopolskie, 32-640 Zator, Plac Marszałka Józefa Piłsudskiego 1, tel.  (0-33) 8412 215, fax (0-33) 8410 206, mail: inwestycje@zator.pl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 xml:space="preserve">[zastosować, gdy zachodzą przesłanki wykluczenia z art. 108 ust. 1 pkt 1, 2 i 5 lub art. 109 ust. 1 pkt 4 i 7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, a wykonawca korzysta z procedury samooczyszczenia, o której mowa w art. 110 ust. 2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>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77777777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2022r., poz. 835).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(Dz.U. z 2022r.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jednostką dominującą w rozumieniu art. 3 ust. 1 pkt 37 ustawy z dnia 29 września 1994 r. o rachunkowości (</w:t>
      </w:r>
      <w:proofErr w:type="spellStart"/>
      <w:r w:rsidRPr="001E4FC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E4FC6">
        <w:rPr>
          <w:rFonts w:ascii="Times New Roman" w:hAnsi="Times New Roman" w:cs="Times New Roman"/>
          <w:sz w:val="20"/>
          <w:szCs w:val="20"/>
        </w:rPr>
        <w:t>.: Dz.U. z 2021r. poz. 217 ze zm.),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lastRenderedPageBreak/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polegam na zdolnościach lub sytuacji następującego/</w:t>
      </w:r>
      <w:proofErr w:type="spellStart"/>
      <w:r w:rsidRPr="001E4FC6">
        <w:rPr>
          <w:rFonts w:eastAsia="Calibri"/>
          <w:sz w:val="24"/>
          <w:szCs w:val="24"/>
          <w:lang w:eastAsia="en-US"/>
        </w:rPr>
        <w:t>ych</w:t>
      </w:r>
      <w:proofErr w:type="spellEnd"/>
      <w:r w:rsidRPr="001E4FC6">
        <w:rPr>
          <w:rFonts w:eastAsia="Calibri"/>
          <w:sz w:val="24"/>
          <w:szCs w:val="24"/>
          <w:lang w:eastAsia="en-US"/>
        </w:rPr>
        <w:t xml:space="preserve">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</w:t>
      </w:r>
      <w:proofErr w:type="spellStart"/>
      <w:r w:rsidRPr="001E4FC6">
        <w:rPr>
          <w:sz w:val="24"/>
          <w:szCs w:val="24"/>
        </w:rPr>
        <w:t>ym</w:t>
      </w:r>
      <w:bookmarkStart w:id="2" w:name="_Hlk138848224"/>
      <w:proofErr w:type="spellEnd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headerReference w:type="first" r:id="rId9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92E" w14:textId="77777777" w:rsidR="0060626A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60CE" w14:textId="2509B51B" w:rsidR="00C83B1F" w:rsidRDefault="00E47E13">
    <w:pPr>
      <w:pStyle w:val="Nagwek"/>
    </w:pPr>
    <w:r>
      <w:rPr>
        <w:noProof/>
      </w:rPr>
      <w:drawing>
        <wp:inline distT="0" distB="0" distL="0" distR="0" wp14:anchorId="162AA599" wp14:editId="5E7AB8A0">
          <wp:extent cx="5760085" cy="975360"/>
          <wp:effectExtent l="0" t="0" r="0" b="0"/>
          <wp:docPr id="19617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13815">
    <w:abstractNumId w:val="0"/>
  </w:num>
  <w:num w:numId="2" w16cid:durableId="2020548460">
    <w:abstractNumId w:val="2"/>
  </w:num>
  <w:num w:numId="3" w16cid:durableId="4309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4B6F4D"/>
    <w:rsid w:val="005A3136"/>
    <w:rsid w:val="00625B48"/>
    <w:rsid w:val="00657749"/>
    <w:rsid w:val="007E26DA"/>
    <w:rsid w:val="0080130C"/>
    <w:rsid w:val="00816DE8"/>
    <w:rsid w:val="008B1572"/>
    <w:rsid w:val="00D37105"/>
    <w:rsid w:val="00E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</cp:lastModifiedBy>
  <cp:revision>7</cp:revision>
  <dcterms:created xsi:type="dcterms:W3CDTF">2023-06-28T10:02:00Z</dcterms:created>
  <dcterms:modified xsi:type="dcterms:W3CDTF">2023-06-29T07:44:00Z</dcterms:modified>
</cp:coreProperties>
</file>