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28D2" w14:textId="77777777" w:rsidR="00C719D8" w:rsidRPr="00D10AFE" w:rsidRDefault="00C719D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19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Zgłaszanie kandydatów na członków</w:t>
      </w:r>
    </w:p>
    <w:p w14:paraId="5401E644" w14:textId="77777777" w:rsidR="00C719D8" w:rsidRPr="00D10AFE" w:rsidRDefault="00C719D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19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obwodowych komisji wyborczych</w:t>
      </w:r>
    </w:p>
    <w:p w14:paraId="67EBA0B5" w14:textId="18FAE6E6" w:rsidR="00C719D8" w:rsidRDefault="00C719D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818FB98" w14:textId="77777777" w:rsidR="00F31528" w:rsidRPr="00F31528" w:rsidRDefault="00F3152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wybor</w:t>
      </w: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</w:t>
      </w: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Prezydenta Rzeczypospolitej Polskiej </w:t>
      </w:r>
    </w:p>
    <w:p w14:paraId="6C78CCE2" w14:textId="6178C185" w:rsidR="00F31528" w:rsidRDefault="00F3152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zarządzon</w:t>
      </w: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</w:t>
      </w:r>
      <w:r w:rsidRPr="00F3152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 dzień 28 czerwca 2020 r.</w:t>
      </w:r>
    </w:p>
    <w:p w14:paraId="70A4FA35" w14:textId="77777777" w:rsidR="00F31528" w:rsidRPr="00F31528" w:rsidRDefault="00F31528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13012" w14:textId="77777777" w:rsidR="00D10AFE" w:rsidRPr="00C719D8" w:rsidRDefault="00D10AFE" w:rsidP="00C92E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054B519" w14:textId="55CF27D3" w:rsidR="003D4354" w:rsidRDefault="003D4354" w:rsidP="00C33F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Zgłoszenie kandydatów na członków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obwodowych </w:t>
      </w: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wyborczych </w:t>
      </w: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musi być dokonane, tj. doręczone do </w:t>
      </w:r>
      <w:bookmarkStart w:id="0" w:name="_Hlk4261259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Miejskiego w Zatorze</w:t>
      </w:r>
      <w:bookmarkEnd w:id="0"/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najpóźniej do dnia 12 czerwca 2020 r., w godzinach pracy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rzędu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1302F46B" w14:textId="77777777" w:rsidR="00C33F4F" w:rsidRPr="00D10AFE" w:rsidRDefault="00C33F4F" w:rsidP="00C92E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3677865" w14:textId="0A25A480" w:rsidR="00C719D8" w:rsidRDefault="00C719D8" w:rsidP="003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 zgłaszania kandydatów na członków obwodowych komisji wyborczych oraz</w:t>
      </w:r>
      <w:r w:rsidR="007B447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zasady powoływania tych komisji szczegółowo określa </w:t>
      </w:r>
      <w:r w:rsidR="003D4354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Uchwała </w:t>
      </w:r>
      <w:r w:rsidR="003D4354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161/2020 </w:t>
      </w:r>
      <w:r w:rsidR="003D4354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Państwowej Komisji Wyborczej </w:t>
      </w:r>
      <w:r w:rsidR="003D4354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8 czerwca 2020 r. w sprawie powoływania obwodowych komisji wyborczych w obwodach głosowania utworzonych w kraju, w</w:t>
      </w:r>
      <w:r w:rsid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3D4354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>wyborach Prezydenta Rzeczypospolitej Polskiej zarządzonych na dzień 28 czerwca 2020 r.</w:t>
      </w:r>
    </w:p>
    <w:p w14:paraId="632E58CE" w14:textId="74B81AF9" w:rsidR="003D4354" w:rsidRPr="003D4354" w:rsidRDefault="003D4354" w:rsidP="00F3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</w:t>
      </w:r>
      <w:r w:rsidRPr="003D43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kandydatów na członków obwodowych komisji wyborczych może zostać: </w:t>
      </w:r>
    </w:p>
    <w:p w14:paraId="0411D04C" w14:textId="041FBCDE" w:rsidR="003D4354" w:rsidRPr="00F31528" w:rsidRDefault="003D4354" w:rsidP="00F3152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doręczone bezpośrednio do Urzędu Miejskiego w Zatorze, </w:t>
      </w:r>
    </w:p>
    <w:p w14:paraId="3A70B7F2" w14:textId="23093BF3" w:rsidR="003D4354" w:rsidRPr="00F31528" w:rsidRDefault="003D4354" w:rsidP="00F3152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przesłane do 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Urzędu 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pocztą lub kurierem, z tym że o dotrzymaniu terminu decyduje data wpływu zgłoszenia do </w:t>
      </w:r>
      <w:r w:rsid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rzędu, a nie data jego nadania; </w:t>
      </w:r>
    </w:p>
    <w:p w14:paraId="114D8B92" w14:textId="22C963FD" w:rsidR="003D4354" w:rsidRPr="00F31528" w:rsidRDefault="003D4354" w:rsidP="00F3152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trudności w osobistym doręczeniu, w szczególności w przypadku gdy 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Urząd 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zapewniający obsługę urzędnika wyborczego jest nieczynny lub tryb jego pracy,</w:t>
      </w:r>
      <w:r w:rsid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>w tym możliwość przyjmowania interesantów, został ograniczony w związku z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zakażeniami wirusem SARS-CoV-2, zgłoszenie kandydatów na członków komisji może zostać przesłane najpóźniej w terminie, o którym mowa w ust. 2, w godzinach pracy urzędu, w formie skanu, za pośrednictwem poczty elektronicznej. </w:t>
      </w:r>
    </w:p>
    <w:p w14:paraId="25398154" w14:textId="28C4FF33" w:rsidR="003D4354" w:rsidRPr="003D4354" w:rsidRDefault="003D4354" w:rsidP="00F3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dokonania zgłoszenia w sposób określony pkt 3: </w:t>
      </w:r>
    </w:p>
    <w:p w14:paraId="2A234929" w14:textId="3D37D2B0" w:rsidR="003D4354" w:rsidRPr="003D4354" w:rsidRDefault="003D4354" w:rsidP="00F315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jest wymagany podpis elektroniczny; </w:t>
      </w:r>
    </w:p>
    <w:p w14:paraId="26BA74F9" w14:textId="5D43D8C4" w:rsidR="003D4354" w:rsidRPr="003D4354" w:rsidRDefault="003D4354" w:rsidP="00F315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oryginały zgłoszenia należy niezwłocznie przesłać do </w:t>
      </w:r>
      <w:r w:rsidR="00F31528"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Urzędu </w:t>
      </w: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tradycyjną pocztą; </w:t>
      </w:r>
    </w:p>
    <w:p w14:paraId="5A264E72" w14:textId="46F1AA6A" w:rsidR="003D4354" w:rsidRPr="003D4354" w:rsidRDefault="003D4354" w:rsidP="00F3152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D43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dopuszczalne jest: </w:t>
      </w:r>
    </w:p>
    <w:p w14:paraId="0A9C4B07" w14:textId="523284B2" w:rsidR="003D4354" w:rsidRPr="00F31528" w:rsidRDefault="003D4354" w:rsidP="00F31528">
      <w:pPr>
        <w:pStyle w:val="Akapitzlist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uwierzytelnienie kopii upoważnienia do zgłoszenia kandydatów przez osobę zgłaszającą kandydatów, a nie przez pełnomocnika wyborczego, </w:t>
      </w:r>
    </w:p>
    <w:p w14:paraId="28F6F654" w14:textId="0DA98E4F" w:rsidR="003D4354" w:rsidRPr="00F31528" w:rsidRDefault="003D4354" w:rsidP="00F31528">
      <w:pPr>
        <w:pStyle w:val="Akapitzlist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przekazanie oświadczenia kandydata, że wyraża zgodę na powołanie w skład wskazanej komisji, w formie skanu lub zdjęcia, </w:t>
      </w:r>
    </w:p>
    <w:p w14:paraId="2554C37E" w14:textId="55B5483F" w:rsidR="003D4354" w:rsidRPr="00F31528" w:rsidRDefault="003D4354" w:rsidP="00F31528">
      <w:pPr>
        <w:pStyle w:val="Akapitzlist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potwierdzenie doręczenia zgłoszenia do </w:t>
      </w:r>
      <w:r w:rsidR="00F31528"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Urzędu </w:t>
      </w:r>
      <w:r w:rsidRPr="00F315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osobę przyjmującą zgłoszenie (urzędnika wyborczego albo pracownika urzędu gminy) za pośrednictwem poczty elektronicznej, przy czym nie jest wymagany podpis elektroniczny. </w:t>
      </w:r>
    </w:p>
    <w:p w14:paraId="4519DAA9" w14:textId="77777777" w:rsidR="003D4354" w:rsidRPr="003D4354" w:rsidRDefault="003D4354" w:rsidP="003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DE3987" w14:textId="79CAC5EA" w:rsidR="00C719D8" w:rsidRPr="00D10AFE" w:rsidRDefault="00C719D8" w:rsidP="00C3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19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Telefon kontaktowy</w:t>
      </w:r>
      <w:r w:rsidR="00D10AFE" w:rsidRPr="00D10A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33</w:t>
      </w:r>
      <w:r w:rsidR="00C33F4F" w:rsidRPr="00D10AF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>84</w:t>
      </w:r>
      <w:r w:rsidR="00C33F4F" w:rsidRPr="00D10A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C33F4F" w:rsidRPr="00D10AFE">
        <w:rPr>
          <w:rFonts w:ascii="Times New Roman" w:eastAsia="Times New Roman" w:hAnsi="Times New Roman" w:cs="Times New Roman"/>
          <w:sz w:val="28"/>
          <w:szCs w:val="28"/>
          <w:lang w:eastAsia="pl-PL"/>
        </w:rPr>
        <w:t>2 215 wew. 39 lub 14</w:t>
      </w: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719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Adres e-mail: </w:t>
      </w:r>
      <w:r w:rsidR="00C33F4F" w:rsidRPr="00D10A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5" w:history="1">
        <w:r w:rsidR="00C33F4F" w:rsidRPr="00D10AF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gmina</w:t>
        </w:r>
        <w:r w:rsidR="00C33F4F" w:rsidRPr="00C719D8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@</w:t>
        </w:r>
        <w:r w:rsidR="00C33F4F" w:rsidRPr="00D10AFE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zator</w:t>
        </w:r>
        <w:r w:rsidR="00C33F4F" w:rsidRPr="00C719D8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.pl</w:t>
        </w:r>
      </w:hyperlink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33F4F" w:rsidRPr="00D10A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Elektroniczna Skrzynka Podawcza (adres):</w:t>
      </w:r>
      <w:r w:rsidR="00C33F4F" w:rsidRPr="00D10A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/0p1l8d4auc/Skrytka/Domyślna</w:t>
      </w:r>
    </w:p>
    <w:p w14:paraId="5051B38D" w14:textId="77777777" w:rsidR="00C33F4F" w:rsidRPr="00D10AFE" w:rsidRDefault="00C33F4F" w:rsidP="00C33F4F">
      <w:pPr>
        <w:spacing w:after="0" w:line="240" w:lineRule="auto"/>
        <w:rPr>
          <w:rStyle w:val="Pogrubienie"/>
          <w:sz w:val="26"/>
          <w:szCs w:val="26"/>
        </w:rPr>
      </w:pPr>
    </w:p>
    <w:p w14:paraId="19AE1718" w14:textId="77777777" w:rsidR="00F31528" w:rsidRDefault="00F31528" w:rsidP="00C33F4F">
      <w:pPr>
        <w:spacing w:after="0" w:line="240" w:lineRule="auto"/>
        <w:jc w:val="right"/>
        <w:rPr>
          <w:rStyle w:val="Pogrubienie"/>
          <w:b w:val="0"/>
          <w:bCs w:val="0"/>
          <w:i/>
          <w:iCs/>
          <w:sz w:val="28"/>
          <w:szCs w:val="28"/>
        </w:rPr>
      </w:pPr>
    </w:p>
    <w:p w14:paraId="69621B4F" w14:textId="0B0D5622" w:rsidR="00C33F4F" w:rsidRPr="00C719D8" w:rsidRDefault="00C33F4F" w:rsidP="00C33F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</w:pPr>
      <w:r w:rsidRPr="00D10AFE">
        <w:rPr>
          <w:rStyle w:val="Pogrubienie"/>
          <w:b w:val="0"/>
          <w:bCs w:val="0"/>
          <w:i/>
          <w:iCs/>
          <w:sz w:val="28"/>
          <w:szCs w:val="28"/>
        </w:rPr>
        <w:t>Urząd Miejski w Zatorze</w:t>
      </w:r>
    </w:p>
    <w:p w14:paraId="73BEA5E6" w14:textId="77777777" w:rsidR="00C719D8" w:rsidRPr="00C719D8" w:rsidRDefault="00C719D8" w:rsidP="00C9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19D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73EF6096" w14:textId="77777777" w:rsidR="00CC2D22" w:rsidRPr="00C719D8" w:rsidRDefault="00CC2D22" w:rsidP="00C92E5A">
      <w:pPr>
        <w:spacing w:after="0"/>
        <w:rPr>
          <w:sz w:val="24"/>
          <w:szCs w:val="24"/>
        </w:rPr>
      </w:pPr>
    </w:p>
    <w:sectPr w:rsidR="00CC2D22" w:rsidRPr="00C719D8" w:rsidSect="003D4354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6236"/>
    <w:multiLevelType w:val="hybridMultilevel"/>
    <w:tmpl w:val="DFB0EE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473F48"/>
    <w:multiLevelType w:val="hybridMultilevel"/>
    <w:tmpl w:val="3FF2AC84"/>
    <w:lvl w:ilvl="0" w:tplc="5554E49E">
      <w:start w:val="1"/>
      <w:numFmt w:val="decimal"/>
      <w:lvlText w:val="%1)"/>
      <w:lvlJc w:val="left"/>
      <w:pPr>
        <w:ind w:left="855" w:hanging="495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7BB5"/>
    <w:multiLevelType w:val="hybridMultilevel"/>
    <w:tmpl w:val="39E8C4FC"/>
    <w:lvl w:ilvl="0" w:tplc="245C3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DF5FEB"/>
    <w:multiLevelType w:val="hybridMultilevel"/>
    <w:tmpl w:val="0B9EEA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881353"/>
    <w:multiLevelType w:val="hybridMultilevel"/>
    <w:tmpl w:val="07C20C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DBD5F41"/>
    <w:multiLevelType w:val="hybridMultilevel"/>
    <w:tmpl w:val="3AA42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49A0"/>
    <w:multiLevelType w:val="hybridMultilevel"/>
    <w:tmpl w:val="EE3053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E7426D1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D8"/>
    <w:rsid w:val="003D4354"/>
    <w:rsid w:val="007B4476"/>
    <w:rsid w:val="00C33F4F"/>
    <w:rsid w:val="00C719D8"/>
    <w:rsid w:val="00C92E5A"/>
    <w:rsid w:val="00CC2D22"/>
    <w:rsid w:val="00D10AFE"/>
    <w:rsid w:val="00F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B0EE"/>
  <w15:chartTrackingRefBased/>
  <w15:docId w15:val="{DB198101-0D5F-4FB1-B72A-6EB2D5AE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1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19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719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F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F4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33F4F"/>
    <w:rPr>
      <w:b/>
      <w:bCs/>
    </w:rPr>
  </w:style>
  <w:style w:type="paragraph" w:customStyle="1" w:styleId="Default">
    <w:name w:val="Default"/>
    <w:rsid w:val="003D4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zator</dc:creator>
  <cp:keywords/>
  <dc:description/>
  <cp:lastModifiedBy>zator</cp:lastModifiedBy>
  <cp:revision>3</cp:revision>
  <dcterms:created xsi:type="dcterms:W3CDTF">2020-03-31T13:39:00Z</dcterms:created>
  <dcterms:modified xsi:type="dcterms:W3CDTF">2020-06-09T14:37:00Z</dcterms:modified>
</cp:coreProperties>
</file>