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11DF8" w14:textId="77777777" w:rsidR="008837F2" w:rsidRDefault="008837F2" w:rsidP="008837F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bookmarkStart w:id="0" w:name="_GoBack"/>
      <w:bookmarkEnd w:id="0"/>
      <w:r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KOSZTORYS OFERTOWY </w:t>
      </w:r>
      <w:r>
        <w:rPr>
          <w:rFonts w:ascii="Times New Roman" w:eastAsia="SimSun" w:hAnsi="Times New Roman" w:cs="Mangal"/>
          <w:bCs/>
          <w:i/>
          <w:iCs/>
          <w:kern w:val="3"/>
          <w:sz w:val="24"/>
          <w:szCs w:val="24"/>
          <w:lang w:eastAsia="zh-CN" w:bidi="hi-IN"/>
        </w:rPr>
        <w:t>(zał. do formularza ofertowego)</w:t>
      </w:r>
    </w:p>
    <w:p w14:paraId="4BE77F4C" w14:textId="77777777" w:rsidR="008837F2" w:rsidRDefault="008837F2" w:rsidP="008837F2">
      <w:pPr>
        <w:keepNext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Odbieranie i transport do zagospodarowania odpadów komunalnych od właścicieli nieruchomości położonych na terenie Gminy Zator, w okresie od 1 stycznia 2024 roku do 31 grudnia 2024 roku,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zgodnie ze Specyfikacją Warunków Zamówienia (SWZ). </w:t>
      </w:r>
    </w:p>
    <w:p w14:paraId="0B0B5609" w14:textId="77777777" w:rsidR="008837F2" w:rsidRDefault="008837F2" w:rsidP="008837F2">
      <w:pPr>
        <w:keepNext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      Nr procedury DI.271.9.2023 </w:t>
      </w:r>
    </w:p>
    <w:p w14:paraId="4CF05F6D" w14:textId="77777777" w:rsidR="008837F2" w:rsidRDefault="008837F2" w:rsidP="008837F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color w:val="FF0000"/>
          <w:kern w:val="3"/>
          <w:sz w:val="16"/>
          <w:szCs w:val="16"/>
          <w:lang w:eastAsia="zh-CN" w:bidi="hi-IN"/>
        </w:rPr>
      </w:pPr>
    </w:p>
    <w:tbl>
      <w:tblPr>
        <w:tblW w:w="9495" w:type="dxa"/>
        <w:tblInd w:w="-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"/>
        <w:gridCol w:w="3329"/>
        <w:gridCol w:w="1349"/>
        <w:gridCol w:w="1276"/>
        <w:gridCol w:w="1456"/>
        <w:gridCol w:w="1503"/>
      </w:tblGrid>
      <w:tr w:rsidR="008837F2" w14:paraId="71C9AEBE" w14:textId="77777777" w:rsidTr="008837F2">
        <w:trPr>
          <w:trHeight w:val="45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89AF5D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Lp.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1969AA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Wyszczególnienie odpadów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F7614C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Kod odpadów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5C5F79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Prognozowana ilość odpadów</w:t>
            </w:r>
          </w:p>
          <w:p w14:paraId="69C78E01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[Mg]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9FAF88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Cena jednostkowa zagospodarowania w zł netto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1DAEDA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Koszt zagospodarowania w zł netto</w:t>
            </w:r>
          </w:p>
        </w:tc>
      </w:tr>
      <w:tr w:rsidR="008837F2" w14:paraId="2FE93606" w14:textId="77777777" w:rsidTr="008837F2">
        <w:trPr>
          <w:trHeight w:val="317"/>
        </w:trPr>
        <w:tc>
          <w:tcPr>
            <w:tcW w:w="9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41AF26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Prognozowana łączna ilość odpadów 4 397 [Mg]</w:t>
            </w:r>
          </w:p>
        </w:tc>
      </w:tr>
      <w:tr w:rsidR="008837F2" w14:paraId="731F5BF2" w14:textId="77777777" w:rsidTr="008837F2">
        <w:trPr>
          <w:trHeight w:val="63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CA4944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697B51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Niesegregowane (zmieszanie) odpady komunalne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AC7C15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20 03 01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213188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2 550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760A91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0468D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37F2" w14:paraId="1F950C86" w14:textId="77777777" w:rsidTr="008837F2">
        <w:trPr>
          <w:trHeight w:val="43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17531F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DC77A5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Papier i tektura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E6D54D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15 01 01</w:t>
            </w:r>
          </w:p>
          <w:p w14:paraId="5091B513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20 01 01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DC8C66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125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02C726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9EC916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37F2" w14:paraId="1816D5D3" w14:textId="77777777" w:rsidTr="008837F2">
        <w:trPr>
          <w:trHeight w:val="55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0E435D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3B1E57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Tworzywa sztuczne, metale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07BFBE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15 01 02</w:t>
            </w:r>
          </w:p>
          <w:p w14:paraId="3153ACD6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15 01 04</w:t>
            </w:r>
          </w:p>
          <w:p w14:paraId="721A5093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20 01 39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921880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280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C2E581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EB5B36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37F2" w14:paraId="2A17030B" w14:textId="77777777" w:rsidTr="008837F2">
        <w:trPr>
          <w:trHeight w:val="56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15C3C3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03EDF3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Szkło (niedzielone na kolory)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CC6283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15 01 07</w:t>
            </w:r>
          </w:p>
          <w:p w14:paraId="11EC1043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20 01 02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38978F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250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1B0BCA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9FF8C3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37F2" w14:paraId="0D9E0B5C" w14:textId="77777777" w:rsidTr="008837F2">
        <w:trPr>
          <w:trHeight w:val="55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DC8B4C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D8B554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Zmieszane odpady opakowaniowe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B145BC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15 01 06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CD1E8E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9FE95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488188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37F2" w14:paraId="0131AB13" w14:textId="77777777" w:rsidTr="008837F2">
        <w:trPr>
          <w:trHeight w:val="70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2690CF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8DF424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Odpady ulegające biodegradacji (gromadzone w kubłach)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DC09F5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20 02 01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76D6BD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500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190F96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77E24E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37F2" w14:paraId="248F662F" w14:textId="77777777" w:rsidTr="008837F2">
        <w:trPr>
          <w:trHeight w:val="4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7C981F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E4BB25" w14:textId="77777777" w:rsidR="008837F2" w:rsidRDefault="008837F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Odpady kuchenne ulegające biodegradacji (gromadzone </w:t>
            </w:r>
          </w:p>
          <w:p w14:paraId="40EC7699" w14:textId="77777777" w:rsidR="008837F2" w:rsidRDefault="008837F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 kubłach)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8EA4AC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20 01 08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503333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C907C3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3BB4B0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37F2" w14:paraId="4E733D7B" w14:textId="77777777" w:rsidTr="008837F2">
        <w:trPr>
          <w:trHeight w:val="8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4FCCEE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758541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Odpady betonu, gruz betonowy z remontów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85CA56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17 01 01</w:t>
            </w:r>
          </w:p>
          <w:p w14:paraId="0EAFEFCE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17 01 02</w:t>
            </w:r>
          </w:p>
          <w:p w14:paraId="0E8F6BE9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17 01 03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B745B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175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1B8F11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4C4802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37F2" w14:paraId="194AAD16" w14:textId="77777777" w:rsidTr="008837F2">
        <w:trPr>
          <w:trHeight w:val="88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0A7FD6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D6FAA6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Budowlane materiały wykończeniowe, materiały izolacyjne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5A9E34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17 01 07</w:t>
            </w:r>
          </w:p>
          <w:p w14:paraId="5C73F9F2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17 06 04</w:t>
            </w:r>
          </w:p>
          <w:p w14:paraId="68489693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17 09 04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C56131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40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E5BD6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85DBB6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37F2" w14:paraId="5C091F4C" w14:textId="77777777" w:rsidTr="008837F2">
        <w:trPr>
          <w:trHeight w:val="4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DEE1E8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8D74F8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Odpady wielkogabarytowe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CD3952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20 03 07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1CAF7D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280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855129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876A62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37F2" w14:paraId="35F0144D" w14:textId="77777777" w:rsidTr="008837F2">
        <w:trPr>
          <w:trHeight w:val="56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027D73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9392A0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Odpady pochodzące z cmentarzy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6CC28A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20 02 03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700DBD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90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CBCAD4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30DF36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37F2" w14:paraId="67984A31" w14:textId="77777777" w:rsidTr="008837F2">
        <w:trPr>
          <w:trHeight w:val="60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47A736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33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E6A946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Odpady niewymienione w innych grupach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F89010" w14:textId="77777777" w:rsidR="008837F2" w:rsidRDefault="008837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, 'Gentium Basic'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Times New Roman"/>
                <w:kern w:val="3"/>
                <w:lang w:eastAsia="zh-CN" w:bidi="hi-IN"/>
              </w:rPr>
              <w:t>20 03 99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BB810A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34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524490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1CF963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37F2" w14:paraId="4B961FAF" w14:textId="77777777" w:rsidTr="008837F2">
        <w:trPr>
          <w:trHeight w:val="60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63241F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33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6DAFCC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i-IN" w:bidi="hi-IN"/>
              </w:rPr>
              <w:t xml:space="preserve">Odpady zużytego sprzętu elektrycznego i elektronicznego </w:t>
            </w: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[Z]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FE0C97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i-IN" w:bidi="hi-IN"/>
              </w:rPr>
              <w:t>20 01 21*</w:t>
            </w:r>
          </w:p>
          <w:p w14:paraId="2D35AA7D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i-IN" w:bidi="hi-IN"/>
              </w:rPr>
              <w:t>20 01 23*</w:t>
            </w:r>
          </w:p>
          <w:p w14:paraId="7EDA48A3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i-IN" w:bidi="hi-IN"/>
              </w:rPr>
              <w:t>20 01 35*</w:t>
            </w:r>
          </w:p>
          <w:p w14:paraId="172188A5" w14:textId="77777777" w:rsidR="008837F2" w:rsidRDefault="008837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, 'Gentium Basic'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i-IN" w:bidi="hi-IN"/>
              </w:rPr>
              <w:t>20 01 36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83E1B4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hi-IN" w:bidi="hi-IN"/>
              </w:rPr>
              <w:t>25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76A655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D7F31A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37F2" w14:paraId="4EAC9B2D" w14:textId="77777777" w:rsidTr="008837F2">
        <w:trPr>
          <w:trHeight w:val="60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4A6459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33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F89A21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i-IN" w:bidi="hi-IN"/>
              </w:rPr>
              <w:t xml:space="preserve">Odpady inne niż niebezpieczne wydzielone ze strumienia odpadów komunalnych </w:t>
            </w: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[Z]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3D97C3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16 06 04</w:t>
            </w:r>
          </w:p>
          <w:p w14:paraId="3EF40163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16 06 05</w:t>
            </w:r>
          </w:p>
          <w:p w14:paraId="31E5FC05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17 01 80</w:t>
            </w:r>
          </w:p>
          <w:p w14:paraId="5F02297A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20 01 11</w:t>
            </w:r>
          </w:p>
          <w:p w14:paraId="70FE091B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20 01 25</w:t>
            </w:r>
          </w:p>
          <w:p w14:paraId="5CB03E34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20 01 28</w:t>
            </w:r>
          </w:p>
          <w:p w14:paraId="704F3238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 xml:space="preserve">20 01 32 </w:t>
            </w:r>
          </w:p>
          <w:p w14:paraId="29468CAD" w14:textId="77777777" w:rsidR="008837F2" w:rsidRDefault="008837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, 'Gentium Basic'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20 01 34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8F85EB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hi-IN" w:bidi="hi-IN"/>
              </w:rPr>
              <w:t>12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13D46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68630C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37F2" w14:paraId="6C7492AA" w14:textId="77777777" w:rsidTr="008837F2">
        <w:trPr>
          <w:trHeight w:val="60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C9E2B1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15.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0A75DF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Opony [Z]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58B01F" w14:textId="77777777" w:rsidR="008837F2" w:rsidRDefault="008837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, 'Gentium Basic'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16 01 03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697360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hi-IN" w:bidi="hi-IN"/>
              </w:rPr>
              <w:t>24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7BE2BF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B68E0E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37F2" w14:paraId="4C2FCA17" w14:textId="77777777" w:rsidTr="008837F2">
        <w:trPr>
          <w:trHeight w:val="60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2B6D08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16.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02ADB0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Odpady niebezpieczne wydzielone ze strumienia odpadów komunalnych [Z]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CE145A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13*</w:t>
            </w:r>
          </w:p>
          <w:p w14:paraId="29EF8B40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14*</w:t>
            </w:r>
          </w:p>
          <w:p w14:paraId="65BDE5D2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15*</w:t>
            </w:r>
          </w:p>
          <w:p w14:paraId="4126A5BF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 xml:space="preserve">20 01 17* </w:t>
            </w:r>
          </w:p>
          <w:p w14:paraId="02B15EEA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19*</w:t>
            </w:r>
          </w:p>
          <w:p w14:paraId="6992F845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26*</w:t>
            </w:r>
          </w:p>
          <w:p w14:paraId="464B50ED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27*</w:t>
            </w:r>
          </w:p>
          <w:p w14:paraId="526C671E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29*</w:t>
            </w:r>
          </w:p>
          <w:p w14:paraId="23BCCDA1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 xml:space="preserve"> 20 01 31*</w:t>
            </w:r>
          </w:p>
          <w:p w14:paraId="1D296A43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33*</w:t>
            </w:r>
          </w:p>
          <w:p w14:paraId="58DE5ED6" w14:textId="77777777" w:rsidR="008837F2" w:rsidRDefault="008837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, 'Gentium Basic'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37*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E9110E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hi-IN" w:bidi="hi-IN"/>
              </w:rPr>
              <w:t>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4033B5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0C76A0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37F2" w14:paraId="1D9E14D8" w14:textId="77777777" w:rsidTr="008837F2">
        <w:trPr>
          <w:trHeight w:val="60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68B8D5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17.</w:t>
            </w:r>
          </w:p>
        </w:tc>
        <w:tc>
          <w:tcPr>
            <w:tcW w:w="33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87B379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i-IN" w:bidi="hi-IN"/>
              </w:rPr>
              <w:t>Prowadzenie Punktu Selektywnej Zbiórki Odpadów (PSZOK)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FCF89A" w14:textId="77777777" w:rsidR="008837F2" w:rsidRDefault="008837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, 'Gentium Basic'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hi-IN" w:bidi="hi-IN"/>
              </w:rPr>
              <w:t xml:space="preserve">Wszystkie bez zmieszanych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DA2F5F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hi-IN" w:bidi="hi-IN"/>
              </w:rPr>
              <w:t>-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581A11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ECCDC0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37F2" w14:paraId="25411287" w14:textId="77777777" w:rsidTr="008837F2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9270FE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  <w:t>18.</w:t>
            </w:r>
          </w:p>
        </w:tc>
        <w:tc>
          <w:tcPr>
            <w:tcW w:w="59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05A7E7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  <w:t>Razem koszt zagospodarowania odpadów w okresie od 01.01.2024r. do 31.12.2024r. bez podatku VAT</w:t>
            </w: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07046A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37F2" w14:paraId="0691C180" w14:textId="77777777" w:rsidTr="008837F2">
        <w:trPr>
          <w:trHeight w:val="42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708B7A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19.</w:t>
            </w:r>
          </w:p>
        </w:tc>
        <w:tc>
          <w:tcPr>
            <w:tcW w:w="59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A39746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Podatek VAT (.......... %)</w:t>
            </w:r>
          </w:p>
        </w:tc>
        <w:tc>
          <w:tcPr>
            <w:tcW w:w="29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F04A3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37F2" w14:paraId="12590104" w14:textId="77777777" w:rsidTr="008837F2">
        <w:trPr>
          <w:trHeight w:val="49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B90EA3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  <w:t>20.</w:t>
            </w:r>
          </w:p>
        </w:tc>
        <w:tc>
          <w:tcPr>
            <w:tcW w:w="59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735376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  <w:t>Koszt zagospodarowania odpadów z podatkiem VAT</w:t>
            </w:r>
          </w:p>
        </w:tc>
        <w:tc>
          <w:tcPr>
            <w:tcW w:w="29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55C450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7B88A2A8" w14:textId="77777777" w:rsidR="008837F2" w:rsidRDefault="008837F2" w:rsidP="008837F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[Z] – do tej grupy odpadów w cenie jednostkowej należy wliczyć cenę zagospodarowania odpadów zgodnie z SWZ!</w:t>
      </w:r>
    </w:p>
    <w:p w14:paraId="43D50DAD" w14:textId="77777777" w:rsidR="008837F2" w:rsidRDefault="008837F2" w:rsidP="008837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FF0000"/>
          <w:kern w:val="3"/>
          <w:sz w:val="24"/>
          <w:szCs w:val="24"/>
          <w:lang w:eastAsia="zh-CN" w:bidi="hi-IN"/>
        </w:rPr>
      </w:pPr>
    </w:p>
    <w:p w14:paraId="5F7A8F6C" w14:textId="77777777" w:rsidR="008837F2" w:rsidRDefault="008837F2" w:rsidP="008837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FF0000"/>
          <w:kern w:val="3"/>
          <w:sz w:val="16"/>
          <w:szCs w:val="16"/>
          <w:lang w:eastAsia="zh-CN" w:bidi="hi-IN"/>
        </w:rPr>
        <w:t xml:space="preserve">                                       </w:t>
      </w:r>
      <w:r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 xml:space="preserve">                    </w:t>
      </w:r>
    </w:p>
    <w:p w14:paraId="7BDCF973" w14:textId="77777777" w:rsidR="008837F2" w:rsidRDefault="008837F2" w:rsidP="008837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</w:pPr>
    </w:p>
    <w:p w14:paraId="675A9B19" w14:textId="77777777" w:rsidR="008837F2" w:rsidRDefault="008837F2" w:rsidP="008837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</w:pPr>
    </w:p>
    <w:p w14:paraId="19FD04B2" w14:textId="77777777" w:rsidR="008837F2" w:rsidRDefault="008837F2" w:rsidP="008837F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……………………………..       </w:t>
      </w:r>
    </w:p>
    <w:p w14:paraId="1AA9E8BF" w14:textId="77777777" w:rsidR="008837F2" w:rsidRDefault="008837F2" w:rsidP="008837F2">
      <w:pPr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(miejscowość, dnia)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...............................................................................................</w:t>
      </w:r>
    </w:p>
    <w:p w14:paraId="0352B730" w14:textId="77777777" w:rsidR="008837F2" w:rsidRDefault="008837F2" w:rsidP="008837F2">
      <w:pPr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(podpis osób uprawnionych do reprezentowania oferenta)</w:t>
      </w:r>
    </w:p>
    <w:p w14:paraId="174A7113" w14:textId="77777777" w:rsidR="008837F2" w:rsidRDefault="008837F2" w:rsidP="008837F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E0A812" w14:textId="77777777" w:rsidR="008837F2" w:rsidRDefault="008837F2" w:rsidP="008837F2">
      <w:pPr>
        <w:widowControl w:val="0"/>
        <w:tabs>
          <w:tab w:val="left" w:pos="1440"/>
        </w:tabs>
        <w:suppressAutoHyphens/>
        <w:autoSpaceDN w:val="0"/>
        <w:spacing w:after="0" w:line="240" w:lineRule="auto"/>
        <w:ind w:left="720" w:hanging="360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4E9C6D91" w14:textId="77777777" w:rsidR="008837F2" w:rsidRDefault="008837F2" w:rsidP="008837F2"/>
    <w:p w14:paraId="622421E6" w14:textId="77777777" w:rsidR="008837F2" w:rsidRDefault="008837F2" w:rsidP="008837F2"/>
    <w:p w14:paraId="6E180150" w14:textId="77777777" w:rsidR="00816DE8" w:rsidRDefault="00816DE8"/>
    <w:sectPr w:rsidR="00816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, 'Gentium Basic'"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7F2"/>
    <w:rsid w:val="002E448B"/>
    <w:rsid w:val="00816DE8"/>
    <w:rsid w:val="0088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C3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7F2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7F2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Dąbrowska - Szafran</dc:creator>
  <cp:lastModifiedBy>ADS</cp:lastModifiedBy>
  <cp:revision>2</cp:revision>
  <dcterms:created xsi:type="dcterms:W3CDTF">2023-09-15T10:14:00Z</dcterms:created>
  <dcterms:modified xsi:type="dcterms:W3CDTF">2023-09-15T10:14:00Z</dcterms:modified>
</cp:coreProperties>
</file>