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ED4C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B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74192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dla </w:t>
      </w:r>
      <w:r w:rsidR="0062276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części nr </w:t>
      </w:r>
      <w:r w:rsidR="00ED4C8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FE53E6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="0024283B"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: Gmina Zator, którą reprezentu</w:t>
      </w:r>
      <w:r w:rsidR="00ED4C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 Burmistrz </w:t>
      </w:r>
      <w:proofErr w:type="spellStart"/>
      <w:r w:rsidR="00ED4C87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="00ED4C87">
        <w:rPr>
          <w:rFonts w:ascii="Times New Roman" w:eastAsia="Times New Roman" w:hAnsi="Times New Roman" w:cs="Times New Roman"/>
          <w:sz w:val="24"/>
          <w:szCs w:val="20"/>
          <w:lang w:eastAsia="pl-PL"/>
        </w:rPr>
        <w:t>, z siedzibą</w:t>
      </w:r>
      <w:r w:rsidR="0024283B"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Urząd Miejski w Zatorze, Województwo Małopolskie, 32-640 Zator, Plac Marszałka Józefa Piłsudskiego 1, tel.  </w:t>
      </w:r>
      <w:r w:rsidR="0024283B"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(0-33) 8412 21</w:t>
      </w:r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5,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="0024283B"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: </w:t>
      </w:r>
      <w:hyperlink r:id="rId7" w:history="1">
        <w:r w:rsidR="0024283B"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="0024283B"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FE53E6">
        <w:rPr>
          <w:rFonts w:ascii="Times New Roman" w:eastAsia="Times New Roman" w:hAnsi="Times New Roman" w:cs="Times New Roman"/>
          <w:sz w:val="24"/>
          <w:szCs w:val="20"/>
          <w:lang w:eastAsia="pl-PL"/>
        </w:rPr>
        <w:t>trona internetowa Zamawiającego</w:t>
      </w: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ED4C87" w:rsidP="00FE53E6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Wyposażenie uzupełniające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 xml:space="preserve"> pracowni eksploatacji urząd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zeń i systemów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oraz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 xml:space="preserve"> klasopracowni pojazdów samochodowych </w:t>
      </w:r>
      <w:proofErr w:type="spellStart"/>
      <w:r w:rsidR="00512B0F"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="00512B0F"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 xml:space="preserve">  z podziałem na zadania</w:t>
      </w:r>
    </w:p>
    <w:p w:rsidR="00512B0F" w:rsidRPr="00D342B4" w:rsidRDefault="00ED4C87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2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512B0F" w:rsidRPr="00622761" w:rsidRDefault="00512B0F" w:rsidP="002F3D9B">
      <w:pPr>
        <w:pStyle w:val="Bezodstpw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622761" w:rsidRPr="00622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uzupełniającego wyposażenia klasopracowni pojazdów samochodowych w postaci samochodu osobowego przeznaczonego do kursu nauki jazdy oraz służącego do </w:t>
      </w:r>
      <w:r w:rsidR="000D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przeprowadzenia</w:t>
      </w:r>
      <w:r w:rsidR="00622761" w:rsidRPr="00622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egzaminu państwowego na prawo jazdy kat. B</w:t>
      </w:r>
    </w:p>
    <w:p w:rsidR="00512B0F" w:rsidRDefault="00512B0F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4B3E3E">
        <w:rPr>
          <w:rFonts w:ascii="Times New Roman" w:eastAsia="Times New Roman" w:hAnsi="Times New Roman" w:cs="Times New Roman"/>
          <w:bCs/>
          <w:lang w:eastAsia="pl-PL"/>
        </w:rPr>
        <w:t xml:space="preserve">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4B3E3E" w:rsidRDefault="008F6402" w:rsidP="008F6402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4B3E3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4B3E3E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ED4C87">
        <w:rPr>
          <w:rFonts w:ascii="Times New Roman" w:eastAsia="Times New Roman" w:hAnsi="Times New Roman" w:cs="Times New Roman"/>
          <w:iCs/>
          <w:lang w:eastAsia="pl-PL"/>
        </w:rPr>
        <w:t>.10</w:t>
      </w:r>
      <w:r w:rsidRPr="004B3E3E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4B3E3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</w:p>
    <w:p w:rsidR="008F6402" w:rsidRPr="008F6402" w:rsidRDefault="008F6402" w:rsidP="00ED4C8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Oferujemy okres gwarancji i rękojmi na cały prz</w:t>
      </w:r>
      <w:r w:rsidR="00AC2143">
        <w:rPr>
          <w:rFonts w:ascii="Times New Roman" w:eastAsia="Times New Roman" w:hAnsi="Times New Roman" w:cs="Times New Roman"/>
          <w:szCs w:val="20"/>
          <w:lang w:eastAsia="pl-PL"/>
        </w:rPr>
        <w:t xml:space="preserve">edmiot zamówienia według zapisów </w:t>
      </w:r>
      <w:proofErr w:type="spellStart"/>
      <w:r w:rsidR="00AC2143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="00AC2143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 w:rsidR="00AC2143">
        <w:rPr>
          <w:rFonts w:ascii="Times New Roman" w:eastAsia="Times New Roman" w:hAnsi="Times New Roman" w:cs="Times New Roman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Cs w:val="20"/>
          <w:lang w:eastAsia="pl-PL"/>
        </w:rPr>
        <w:t>….. dni od dnia dostarczenia Zamawiającemu prawidłowo wystawionej faktury VAT.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AC2143">
        <w:rPr>
          <w:rFonts w:ascii="Times New Roman" w:eastAsia="Times New Roman" w:hAnsi="Times New Roman" w:cs="Times New Roman"/>
          <w:szCs w:val="20"/>
          <w:lang w:eastAsia="pl-PL"/>
        </w:rPr>
        <w:t>wysokość kary umownej: ……………% oferowanej kwoty brutto</w:t>
      </w:r>
      <w:r w:rsidR="004B3E3E" w:rsidRPr="004B3E3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27E7D">
        <w:rPr>
          <w:rFonts w:ascii="Times New Roman" w:eastAsia="Times New Roman" w:hAnsi="Times New Roman" w:cs="Times New Roman"/>
          <w:szCs w:val="20"/>
          <w:lang w:eastAsia="pl-PL"/>
        </w:rPr>
        <w:t>danej części</w:t>
      </w:r>
      <w:r w:rsidR="004B3E3E">
        <w:rPr>
          <w:rFonts w:ascii="Times New Roman" w:eastAsia="Times New Roman" w:hAnsi="Times New Roman" w:cs="Times New Roman"/>
          <w:szCs w:val="20"/>
          <w:lang w:eastAsia="pl-PL"/>
        </w:rPr>
        <w:t xml:space="preserve"> 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przypadku wyboru naszej oferty do zawarcia umowy na wymienionych w niej warunkach, </w:t>
      </w:r>
      <w:r w:rsidR="00A64E41">
        <w:rPr>
          <w:rFonts w:ascii="Times New Roman" w:eastAsia="Times New Roman" w:hAnsi="Times New Roman" w:cs="Times New Roman"/>
          <w:szCs w:val="20"/>
          <w:lang w:eastAsia="pl-PL"/>
        </w:rPr>
        <w:t xml:space="preserve">            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lastRenderedPageBreak/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8434AD" w:rsidRDefault="0074192B" w:rsidP="008434A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D687D" w:rsidRPr="008434AD" w:rsidRDefault="0074192B" w:rsidP="008434AD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 publicznego zgodnie z art. 297  § 1 Kodeksu karanego.</w:t>
      </w:r>
    </w:p>
    <w:p w:rsidR="0074192B" w:rsidRPr="008434AD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8434A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Data .............................................</w:t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</w:t>
      </w:r>
      <w:r w:rsid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</w:t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</w:t>
      </w:r>
      <w:r w:rsidRPr="008434A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.........................................................</w:t>
      </w:r>
    </w:p>
    <w:p w:rsidR="0074192B" w:rsidRPr="008434AD" w:rsidRDefault="0074192B" w:rsidP="0074192B">
      <w:pPr>
        <w:spacing w:after="0" w:line="240" w:lineRule="auto"/>
        <w:rPr>
          <w:sz w:val="18"/>
          <w:szCs w:val="18"/>
        </w:rPr>
      </w:pP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 w:rsidR="00FE53E6">
        <w:rPr>
          <w:rFonts w:ascii="Times New Roman" w:hAnsi="Times New Roman"/>
        </w:rPr>
        <w:t>, tzn.</w:t>
      </w:r>
      <w:r>
        <w:rPr>
          <w:rFonts w:ascii="Times New Roman" w:hAnsi="Times New Roman"/>
        </w:rPr>
        <w:t>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A0" w:rsidRDefault="000064A0" w:rsidP="00197650">
      <w:pPr>
        <w:spacing w:after="0" w:line="240" w:lineRule="auto"/>
      </w:pPr>
      <w:r>
        <w:separator/>
      </w:r>
    </w:p>
  </w:endnote>
  <w:endnote w:type="continuationSeparator" w:id="0">
    <w:p w:rsidR="000064A0" w:rsidRDefault="000064A0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7232F6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7232F6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A0" w:rsidRDefault="000064A0" w:rsidP="00197650">
      <w:pPr>
        <w:spacing w:after="0" w:line="240" w:lineRule="auto"/>
      </w:pPr>
      <w:r>
        <w:separator/>
      </w:r>
    </w:p>
  </w:footnote>
  <w:footnote w:type="continuationSeparator" w:id="0">
    <w:p w:rsidR="000064A0" w:rsidRDefault="000064A0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24B6"/>
    <w:rsid w:val="00005D45"/>
    <w:rsid w:val="000064A0"/>
    <w:rsid w:val="00016EBE"/>
    <w:rsid w:val="00055729"/>
    <w:rsid w:val="000651F1"/>
    <w:rsid w:val="00074207"/>
    <w:rsid w:val="000806E5"/>
    <w:rsid w:val="000A3C39"/>
    <w:rsid w:val="000B32C7"/>
    <w:rsid w:val="000C42D2"/>
    <w:rsid w:val="000C6063"/>
    <w:rsid w:val="000C7FD5"/>
    <w:rsid w:val="000D24C7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1AB3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3C0C"/>
    <w:rsid w:val="00286E29"/>
    <w:rsid w:val="002C43F2"/>
    <w:rsid w:val="002E2CE9"/>
    <w:rsid w:val="002E6ADA"/>
    <w:rsid w:val="002F2CCB"/>
    <w:rsid w:val="002F3D9B"/>
    <w:rsid w:val="00302D1E"/>
    <w:rsid w:val="00350B47"/>
    <w:rsid w:val="003627BA"/>
    <w:rsid w:val="00386754"/>
    <w:rsid w:val="00397FAF"/>
    <w:rsid w:val="003A49B9"/>
    <w:rsid w:val="003C059F"/>
    <w:rsid w:val="003E3201"/>
    <w:rsid w:val="003E6B75"/>
    <w:rsid w:val="003F246E"/>
    <w:rsid w:val="0040411C"/>
    <w:rsid w:val="00410A87"/>
    <w:rsid w:val="00451E50"/>
    <w:rsid w:val="004B16B5"/>
    <w:rsid w:val="004B3E3E"/>
    <w:rsid w:val="004D22D6"/>
    <w:rsid w:val="004D386E"/>
    <w:rsid w:val="005106BA"/>
    <w:rsid w:val="00512B0F"/>
    <w:rsid w:val="00530C08"/>
    <w:rsid w:val="005322B7"/>
    <w:rsid w:val="00537327"/>
    <w:rsid w:val="00564ECD"/>
    <w:rsid w:val="005679F0"/>
    <w:rsid w:val="00573ABC"/>
    <w:rsid w:val="005B7C5C"/>
    <w:rsid w:val="005C0386"/>
    <w:rsid w:val="00602037"/>
    <w:rsid w:val="00622761"/>
    <w:rsid w:val="006B5477"/>
    <w:rsid w:val="006E0F00"/>
    <w:rsid w:val="007203D9"/>
    <w:rsid w:val="00720AD9"/>
    <w:rsid w:val="007232F6"/>
    <w:rsid w:val="0074192B"/>
    <w:rsid w:val="007A412F"/>
    <w:rsid w:val="007B61FB"/>
    <w:rsid w:val="00812BE8"/>
    <w:rsid w:val="008434AD"/>
    <w:rsid w:val="00851CB9"/>
    <w:rsid w:val="0085237C"/>
    <w:rsid w:val="008607E0"/>
    <w:rsid w:val="008642EC"/>
    <w:rsid w:val="008851CD"/>
    <w:rsid w:val="008B34B8"/>
    <w:rsid w:val="008C52A1"/>
    <w:rsid w:val="008F6402"/>
    <w:rsid w:val="00942EA1"/>
    <w:rsid w:val="00952A9B"/>
    <w:rsid w:val="009623E1"/>
    <w:rsid w:val="00962DC0"/>
    <w:rsid w:val="009E3763"/>
    <w:rsid w:val="009E37CF"/>
    <w:rsid w:val="00A27D23"/>
    <w:rsid w:val="00A37A59"/>
    <w:rsid w:val="00A52D97"/>
    <w:rsid w:val="00A64E41"/>
    <w:rsid w:val="00A93FD3"/>
    <w:rsid w:val="00AC2143"/>
    <w:rsid w:val="00AD687D"/>
    <w:rsid w:val="00B27E7D"/>
    <w:rsid w:val="00BC306B"/>
    <w:rsid w:val="00BD1A22"/>
    <w:rsid w:val="00BE228C"/>
    <w:rsid w:val="00C0320A"/>
    <w:rsid w:val="00C063CB"/>
    <w:rsid w:val="00C3654F"/>
    <w:rsid w:val="00C907BD"/>
    <w:rsid w:val="00C94B1C"/>
    <w:rsid w:val="00CC6EA8"/>
    <w:rsid w:val="00CD049D"/>
    <w:rsid w:val="00CE1E70"/>
    <w:rsid w:val="00D0302C"/>
    <w:rsid w:val="00D108C5"/>
    <w:rsid w:val="00D43D2D"/>
    <w:rsid w:val="00D7596F"/>
    <w:rsid w:val="00D9383A"/>
    <w:rsid w:val="00DF5CB8"/>
    <w:rsid w:val="00E1105B"/>
    <w:rsid w:val="00E1722B"/>
    <w:rsid w:val="00E26C6C"/>
    <w:rsid w:val="00E534D8"/>
    <w:rsid w:val="00E64275"/>
    <w:rsid w:val="00E723C3"/>
    <w:rsid w:val="00E74C85"/>
    <w:rsid w:val="00EA1590"/>
    <w:rsid w:val="00EA61DE"/>
    <w:rsid w:val="00EB3A19"/>
    <w:rsid w:val="00EB59B0"/>
    <w:rsid w:val="00ED4C87"/>
    <w:rsid w:val="00EE415D"/>
    <w:rsid w:val="00EF2EEA"/>
    <w:rsid w:val="00F21015"/>
    <w:rsid w:val="00F25C70"/>
    <w:rsid w:val="00F539AC"/>
    <w:rsid w:val="00F6449C"/>
    <w:rsid w:val="00F804AF"/>
    <w:rsid w:val="00F8286E"/>
    <w:rsid w:val="00FE53E6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4</cp:revision>
  <cp:lastPrinted>2014-12-09T14:39:00Z</cp:lastPrinted>
  <dcterms:created xsi:type="dcterms:W3CDTF">2016-12-13T16:10:00Z</dcterms:created>
  <dcterms:modified xsi:type="dcterms:W3CDTF">2016-12-13T18:24:00Z</dcterms:modified>
</cp:coreProperties>
</file>