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CC" w:rsidRDefault="00935BCC" w:rsidP="00935B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BCC">
        <w:rPr>
          <w:rFonts w:ascii="Times New Roman" w:hAnsi="Times New Roman" w:cs="Times New Roman"/>
          <w:b/>
          <w:sz w:val="32"/>
          <w:szCs w:val="32"/>
        </w:rPr>
        <w:t>KATALOG WYDATKÓW KWALIFI</w:t>
      </w:r>
      <w:r w:rsidR="002125AD">
        <w:rPr>
          <w:rFonts w:ascii="Times New Roman" w:hAnsi="Times New Roman" w:cs="Times New Roman"/>
          <w:b/>
          <w:sz w:val="32"/>
          <w:szCs w:val="32"/>
        </w:rPr>
        <w:t>KOWANYCH</w:t>
      </w:r>
    </w:p>
    <w:p w:rsidR="004D3B7E" w:rsidRPr="004D3B7E" w:rsidRDefault="004D3B7E" w:rsidP="00935BCC">
      <w:pPr>
        <w:spacing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35BCC" w:rsidRDefault="00935BCC" w:rsidP="0093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Pr="00935BCC">
        <w:rPr>
          <w:rFonts w:ascii="Times New Roman" w:hAnsi="Times New Roman" w:cs="Times New Roman"/>
          <w:sz w:val="24"/>
          <w:szCs w:val="24"/>
        </w:rPr>
        <w:t>akup podręczników szkolnych, słowników, a</w:t>
      </w:r>
      <w:r>
        <w:rPr>
          <w:rFonts w:ascii="Times New Roman" w:hAnsi="Times New Roman" w:cs="Times New Roman"/>
          <w:sz w:val="24"/>
          <w:szCs w:val="24"/>
        </w:rPr>
        <w:t xml:space="preserve">tlasów, tablic (matematycznych, </w:t>
      </w:r>
      <w:r w:rsidRPr="00935BCC">
        <w:rPr>
          <w:rFonts w:ascii="Times New Roman" w:hAnsi="Times New Roman" w:cs="Times New Roman"/>
          <w:sz w:val="24"/>
          <w:szCs w:val="24"/>
        </w:rPr>
        <w:t>chemicznych, fizycznych, astronomicznych), encyklopedii, lektur szkolnych (wymagana adnotacja szkoły), vademecum, kompendium, ma</w:t>
      </w:r>
      <w:r>
        <w:rPr>
          <w:rFonts w:ascii="Times New Roman" w:hAnsi="Times New Roman" w:cs="Times New Roman"/>
          <w:sz w:val="24"/>
          <w:szCs w:val="24"/>
        </w:rPr>
        <w:t>p,</w:t>
      </w:r>
      <w:r w:rsidRPr="0093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CC" w:rsidRDefault="00935BCC" w:rsidP="0093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artykułów szkolnych (np. zeszyty, bloki, długopisy, pióra, ołówki, gumki, flamastry, kredki, farby, klej, papier kolorowy, nożyczki, taśma klejąca, linijka, cyrkiel, kalkulator, tornister, plecak szkolny, torba sportowa, itp.), </w:t>
      </w:r>
    </w:p>
    <w:p w:rsidR="00935BCC" w:rsidRDefault="00935BCC" w:rsidP="0093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stroju galowego niezbędnego w procesie edukacji, mundurka szkolnego wymaganego przez szkołę (wymagane potwierdzenie przez szkołę), </w:t>
      </w:r>
    </w:p>
    <w:p w:rsidR="00935BCC" w:rsidRDefault="00935BCC" w:rsidP="0093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stroju gimnastycznego na zajęcia wychowania fizycznego, tj.: </w:t>
      </w:r>
    </w:p>
    <w:p w:rsidR="00935BCC" w:rsidRDefault="00935BCC" w:rsidP="0093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- odzież sportowa: </w:t>
      </w:r>
    </w:p>
    <w:p w:rsidR="00935BCC" w:rsidRDefault="00935BCC" w:rsidP="0093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dres sportowy, bluza sportowa, spodnie sportowe, spodenki gimnastyczne, koszulka gimnastyczna, getry, skarpety sportowe, </w:t>
      </w:r>
    </w:p>
    <w:p w:rsidR="00935BCC" w:rsidRDefault="00935BCC" w:rsidP="0093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>• strój kąpielowy, czepek, okulary pływackie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CC" w:rsidRDefault="00935BCC" w:rsidP="0093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- obuwie sportowe (trampki, tenisówki, halówki) </w:t>
      </w:r>
    </w:p>
    <w:p w:rsidR="00935BCC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stroju ochronnego na praktyki (wymagane potwierdzenie przez szkołę), </w:t>
      </w:r>
    </w:p>
    <w:p w:rsidR="00935BCC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przyborów do nauki zawodu lub odbycia praktyk – niezbędnych w procesie edukacji (wymagane potwierdzenie przez szkołę),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35BCC">
        <w:rPr>
          <w:rFonts w:ascii="Times New Roman" w:hAnsi="Times New Roman" w:cs="Times New Roman"/>
          <w:sz w:val="24"/>
          <w:szCs w:val="24"/>
        </w:rPr>
        <w:t xml:space="preserve">wrot kosztów za korzystanie z domowego </w:t>
      </w:r>
      <w:r w:rsidR="004C1003" w:rsidRPr="00935BCC">
        <w:rPr>
          <w:rFonts w:ascii="Times New Roman" w:hAnsi="Times New Roman" w:cs="Times New Roman"/>
          <w:sz w:val="24"/>
          <w:szCs w:val="24"/>
        </w:rPr>
        <w:t>Internetu</w:t>
      </w:r>
      <w:r w:rsidRPr="00935BCC">
        <w:rPr>
          <w:rFonts w:ascii="Times New Roman" w:hAnsi="Times New Roman" w:cs="Times New Roman"/>
          <w:sz w:val="24"/>
          <w:szCs w:val="24"/>
        </w:rPr>
        <w:t xml:space="preserve"> – umowa w miejscu zamieszkania ucznia (wymagana </w:t>
      </w:r>
      <w:r w:rsidR="000831E0">
        <w:rPr>
          <w:rFonts w:ascii="Times New Roman" w:hAnsi="Times New Roman" w:cs="Times New Roman"/>
          <w:sz w:val="24"/>
          <w:szCs w:val="24"/>
        </w:rPr>
        <w:t>faktura wraz z dowodem zapłaty),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8. </w:t>
      </w:r>
      <w:r w:rsidR="000831E0">
        <w:rPr>
          <w:rFonts w:ascii="Times New Roman" w:hAnsi="Times New Roman" w:cs="Times New Roman"/>
          <w:sz w:val="24"/>
          <w:szCs w:val="24"/>
        </w:rPr>
        <w:t>Z</w:t>
      </w:r>
      <w:r w:rsidRPr="00935BCC">
        <w:rPr>
          <w:rFonts w:ascii="Times New Roman" w:hAnsi="Times New Roman" w:cs="Times New Roman"/>
          <w:sz w:val="24"/>
          <w:szCs w:val="24"/>
        </w:rPr>
        <w:t xml:space="preserve">wrot kosztów udziału w zajęciach edukacyjnych realizowanych poza szkołą </w:t>
      </w:r>
      <w:r w:rsidR="000831E0">
        <w:rPr>
          <w:rFonts w:ascii="Times New Roman" w:hAnsi="Times New Roman" w:cs="Times New Roman"/>
          <w:sz w:val="24"/>
          <w:szCs w:val="24"/>
        </w:rPr>
        <w:br/>
      </w:r>
      <w:r w:rsidRPr="00935BCC">
        <w:rPr>
          <w:rFonts w:ascii="Times New Roman" w:hAnsi="Times New Roman" w:cs="Times New Roman"/>
          <w:sz w:val="24"/>
          <w:szCs w:val="24"/>
        </w:rPr>
        <w:t xml:space="preserve">(np. sportowe, muzyczne, taneczne, językowe, kółka tematyczne) – wymagane zaświadczenie potwierdzające udział ucznia w w/w zajęciach wystawione przez organizatora zajęć,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9. </w:t>
      </w:r>
      <w:r w:rsidR="000831E0">
        <w:rPr>
          <w:rFonts w:ascii="Times New Roman" w:hAnsi="Times New Roman" w:cs="Times New Roman"/>
          <w:sz w:val="24"/>
          <w:szCs w:val="24"/>
        </w:rPr>
        <w:t>Z</w:t>
      </w:r>
      <w:r w:rsidRPr="00935BCC">
        <w:rPr>
          <w:rFonts w:ascii="Times New Roman" w:hAnsi="Times New Roman" w:cs="Times New Roman"/>
          <w:sz w:val="24"/>
          <w:szCs w:val="24"/>
        </w:rPr>
        <w:t>akup sprzętu sportowego i odzieży sportowej, o ile wiąże się</w:t>
      </w:r>
      <w:r w:rsidR="000831E0">
        <w:rPr>
          <w:rFonts w:ascii="Times New Roman" w:hAnsi="Times New Roman" w:cs="Times New Roman"/>
          <w:sz w:val="24"/>
          <w:szCs w:val="24"/>
        </w:rPr>
        <w:t xml:space="preserve"> to</w:t>
      </w:r>
      <w:r w:rsidRPr="00935BCC">
        <w:rPr>
          <w:rFonts w:ascii="Times New Roman" w:hAnsi="Times New Roman" w:cs="Times New Roman"/>
          <w:sz w:val="24"/>
          <w:szCs w:val="24"/>
        </w:rPr>
        <w:t xml:space="preserve"> w sposób oczywisty </w:t>
      </w:r>
      <w:r w:rsidR="000831E0">
        <w:rPr>
          <w:rFonts w:ascii="Times New Roman" w:hAnsi="Times New Roman" w:cs="Times New Roman"/>
          <w:sz w:val="24"/>
          <w:szCs w:val="24"/>
        </w:rPr>
        <w:br/>
      </w:r>
      <w:r w:rsidRPr="00935BCC">
        <w:rPr>
          <w:rFonts w:ascii="Times New Roman" w:hAnsi="Times New Roman" w:cs="Times New Roman"/>
          <w:sz w:val="24"/>
          <w:szCs w:val="24"/>
        </w:rPr>
        <w:t xml:space="preserve">i bezpośredni z udziałem w treningach w klubie sportowym, a przynależność do tego klubu jest potwierdzona właściwym zaświadczeniem (np. rower dla ucznia trenującego kolarstwo),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10. </w:t>
      </w:r>
      <w:r w:rsidR="000831E0">
        <w:rPr>
          <w:rFonts w:ascii="Times New Roman" w:hAnsi="Times New Roman" w:cs="Times New Roman"/>
          <w:sz w:val="24"/>
          <w:szCs w:val="24"/>
        </w:rPr>
        <w:t>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określonego sprzętu muzycznego (po dołączeniu zaświadczenia ze szkoły muzycznej, potwierdzającego uczęszczanie ucznia na zajęcia),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11. </w:t>
      </w:r>
      <w:r w:rsidR="000831E0">
        <w:rPr>
          <w:rFonts w:ascii="Times New Roman" w:hAnsi="Times New Roman" w:cs="Times New Roman"/>
          <w:sz w:val="24"/>
          <w:szCs w:val="24"/>
        </w:rPr>
        <w:t>C</w:t>
      </w:r>
      <w:r w:rsidRPr="00935BCC">
        <w:rPr>
          <w:rFonts w:ascii="Times New Roman" w:hAnsi="Times New Roman" w:cs="Times New Roman"/>
          <w:sz w:val="24"/>
          <w:szCs w:val="24"/>
        </w:rPr>
        <w:t xml:space="preserve">ałkowity lub częściowy (pomniejszony o dodatek do zasiłku rodzinnego z tytułu podjęcia przez dziecko nauki poza miejscem zamieszkania) zwrot kosztów biletów miesięcznych na dojazd do szkoły albo całkowite lub częściowe sfinansowanie kosztów pobytu w internacie, bursie (dotyczy uczniów szkół ponadgimnazjalnych oraz słuchaczy kolegiów),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0831E0">
        <w:rPr>
          <w:rFonts w:ascii="Times New Roman" w:hAnsi="Times New Roman" w:cs="Times New Roman"/>
          <w:sz w:val="24"/>
          <w:szCs w:val="24"/>
        </w:rPr>
        <w:t>W</w:t>
      </w:r>
      <w:r w:rsidRPr="00935BCC">
        <w:rPr>
          <w:rFonts w:ascii="Times New Roman" w:hAnsi="Times New Roman" w:cs="Times New Roman"/>
          <w:sz w:val="24"/>
          <w:szCs w:val="24"/>
        </w:rPr>
        <w:t xml:space="preserve">yjazd na „zieloną szkołę”, wycieczki o charakterze edukacyjnym organizowane przez szkołę, bilety do kina, teatru, muzeum (wymagane pisemne oświadczenie wystawione przez szkołę z określeniem kosztu poniesionego przez ucznia bądź kopia zbiorczej faktury </w:t>
      </w:r>
      <w:r w:rsidR="000831E0">
        <w:rPr>
          <w:rFonts w:ascii="Times New Roman" w:hAnsi="Times New Roman" w:cs="Times New Roman"/>
          <w:sz w:val="24"/>
          <w:szCs w:val="24"/>
        </w:rPr>
        <w:br/>
      </w:r>
      <w:r w:rsidRPr="00935BCC">
        <w:rPr>
          <w:rFonts w:ascii="Times New Roman" w:hAnsi="Times New Roman" w:cs="Times New Roman"/>
          <w:sz w:val="24"/>
          <w:szCs w:val="24"/>
        </w:rPr>
        <w:t xml:space="preserve">z określeniem kosztu jaki poniósł uczeń potwierdzona przez szkołę),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13. </w:t>
      </w:r>
      <w:r w:rsidR="000831E0">
        <w:rPr>
          <w:rFonts w:ascii="Times New Roman" w:hAnsi="Times New Roman" w:cs="Times New Roman"/>
          <w:sz w:val="24"/>
          <w:szCs w:val="24"/>
        </w:rPr>
        <w:t>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tabletu, komputera (stacjonarny, laptop, notebook), pendrive, programów edukacyjnych, oprogramowania, części do komputera (np. monitor, drukarka, urządzenie wielofunkcyjne, myszka, klawiatura, listwa, również papier do drukarki, tusz/toner, inne niezbędne do właściwego wykorzystania sprzętu komputerowego), naprawa i montaż sprzętu komputerowego oraz urządzeń peryferyjnych,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14. </w:t>
      </w:r>
      <w:r w:rsidR="000831E0">
        <w:rPr>
          <w:rFonts w:ascii="Times New Roman" w:hAnsi="Times New Roman" w:cs="Times New Roman"/>
          <w:sz w:val="24"/>
          <w:szCs w:val="24"/>
        </w:rPr>
        <w:t>Z</w:t>
      </w:r>
      <w:r w:rsidRPr="00935BCC">
        <w:rPr>
          <w:rFonts w:ascii="Times New Roman" w:hAnsi="Times New Roman" w:cs="Times New Roman"/>
          <w:sz w:val="24"/>
          <w:szCs w:val="24"/>
        </w:rPr>
        <w:t xml:space="preserve">akup biurka do nauki, krzesła oraz lampki na biurko, 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15. </w:t>
      </w:r>
      <w:r w:rsidR="000831E0">
        <w:rPr>
          <w:rFonts w:ascii="Times New Roman" w:hAnsi="Times New Roman" w:cs="Times New Roman"/>
          <w:sz w:val="24"/>
          <w:szCs w:val="24"/>
        </w:rPr>
        <w:t>O</w:t>
      </w:r>
      <w:r w:rsidRPr="00935BCC">
        <w:rPr>
          <w:rFonts w:ascii="Times New Roman" w:hAnsi="Times New Roman" w:cs="Times New Roman"/>
          <w:sz w:val="24"/>
          <w:szCs w:val="24"/>
        </w:rPr>
        <w:t>płata ubezpieczenia i komitetu rodzicielskiego (wymag</w:t>
      </w:r>
      <w:r w:rsidR="001E2F37">
        <w:rPr>
          <w:rFonts w:ascii="Times New Roman" w:hAnsi="Times New Roman" w:cs="Times New Roman"/>
          <w:sz w:val="24"/>
          <w:szCs w:val="24"/>
        </w:rPr>
        <w:t>ane potwierdzenie przez szkołę)</w:t>
      </w:r>
      <w:r w:rsidR="000831E0">
        <w:rPr>
          <w:rFonts w:ascii="Times New Roman" w:hAnsi="Times New Roman" w:cs="Times New Roman"/>
          <w:sz w:val="24"/>
          <w:szCs w:val="24"/>
        </w:rPr>
        <w:t>,</w:t>
      </w:r>
    </w:p>
    <w:p w:rsidR="001E2F37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16. </w:t>
      </w:r>
      <w:r w:rsidR="000831E0">
        <w:rPr>
          <w:rFonts w:ascii="Times New Roman" w:hAnsi="Times New Roman" w:cs="Times New Roman"/>
          <w:sz w:val="24"/>
          <w:szCs w:val="24"/>
        </w:rPr>
        <w:t>I</w:t>
      </w:r>
      <w:r w:rsidRPr="00935BCC">
        <w:rPr>
          <w:rFonts w:ascii="Times New Roman" w:hAnsi="Times New Roman" w:cs="Times New Roman"/>
          <w:sz w:val="24"/>
          <w:szCs w:val="24"/>
        </w:rPr>
        <w:t xml:space="preserve">nne wydatki nie wymienione powyżej, niezbędne w procesie edukacyjnym ucznia - uzgodnione i zaakceptowane przez organ realizujący stypendia szkolne. </w:t>
      </w:r>
    </w:p>
    <w:p w:rsidR="004D3B7E" w:rsidRDefault="004D3B7E" w:rsidP="004D3B7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7E" w:rsidRPr="004D3B7E" w:rsidRDefault="00935BCC" w:rsidP="004D3B7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7E">
        <w:rPr>
          <w:rFonts w:ascii="Times New Roman" w:hAnsi="Times New Roman" w:cs="Times New Roman"/>
          <w:b/>
          <w:sz w:val="28"/>
          <w:szCs w:val="28"/>
        </w:rPr>
        <w:t>NIE BĘDĄ REFUNDOWANE WYDATKI O CHARAKTERZE NIEEDUKACYJNYM M.IN.:</w:t>
      </w:r>
    </w:p>
    <w:p w:rsidR="004D3B7E" w:rsidRDefault="00562D53" w:rsidP="004D3B7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35BCC" w:rsidRPr="00935BCC">
        <w:rPr>
          <w:rFonts w:ascii="Times New Roman" w:hAnsi="Times New Roman" w:cs="Times New Roman"/>
          <w:sz w:val="24"/>
          <w:szCs w:val="24"/>
        </w:rPr>
        <w:t xml:space="preserve">odzież i obuwie codziennego użytku (np. kurtki, swetry, czapki, sandały, buty zimowe, bielizna osobista, rajstopy),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książki, podręczniki, lektury szkolne do klasy, do której nie uczęszcza stypendysta,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stroje odświętne, np. strój pierwszokomunijny, na studniówkę,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meble (np. regały na książki, stojaki na płyty, szafy),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kamery internetowe,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sprzęt rehabilitacyjny,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wkładki ortopedyczne,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okulary korekcyjne,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śpiwory, namioty, </w:t>
      </w:r>
    </w:p>
    <w:p w:rsidR="004D3B7E" w:rsidRDefault="00935BCC" w:rsidP="004D3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obozy i zimowiska rekreacyjne. </w:t>
      </w:r>
    </w:p>
    <w:p w:rsidR="004D3B7E" w:rsidRPr="004D3B7E" w:rsidRDefault="00935BCC" w:rsidP="00935BC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7E">
        <w:rPr>
          <w:rFonts w:ascii="Times New Roman" w:hAnsi="Times New Roman" w:cs="Times New Roman"/>
          <w:b/>
          <w:sz w:val="24"/>
          <w:szCs w:val="24"/>
        </w:rPr>
        <w:t xml:space="preserve">Zakup codziennej odzieży i obuwia, umożliwiającego uczniowi uczęszczanie do szkoły (m.in. kurtka, buty) należy do zakresu pomocy społecznej i nie może być finansowany </w:t>
      </w:r>
      <w:r w:rsidR="004D3B7E">
        <w:rPr>
          <w:rFonts w:ascii="Times New Roman" w:hAnsi="Times New Roman" w:cs="Times New Roman"/>
          <w:b/>
          <w:sz w:val="24"/>
          <w:szCs w:val="24"/>
        </w:rPr>
        <w:br/>
      </w:r>
      <w:r w:rsidRPr="004D3B7E">
        <w:rPr>
          <w:rFonts w:ascii="Times New Roman" w:hAnsi="Times New Roman" w:cs="Times New Roman"/>
          <w:b/>
          <w:sz w:val="24"/>
          <w:szCs w:val="24"/>
        </w:rPr>
        <w:t xml:space="preserve">w ramach stypendium szkolnego. Stypendium szkolne przeznaczone jest na pomoc uczniowi w dostępie do edukacji, wyrównaniu jego szans edukacyjnych. </w:t>
      </w:r>
    </w:p>
    <w:p w:rsidR="004D3B7E" w:rsidRDefault="004D3B7E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D3B7E" w:rsidRDefault="004D3B7E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D3B7E" w:rsidRDefault="004D3B7E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D3B7E" w:rsidRPr="004D3B7E" w:rsidRDefault="00935BCC" w:rsidP="004D3B7E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B7E">
        <w:rPr>
          <w:rFonts w:ascii="Times New Roman" w:hAnsi="Times New Roman" w:cs="Times New Roman"/>
          <w:b/>
          <w:sz w:val="32"/>
          <w:szCs w:val="32"/>
        </w:rPr>
        <w:lastRenderedPageBreak/>
        <w:t>UWAGA!</w:t>
      </w:r>
    </w:p>
    <w:p w:rsidR="002125AD" w:rsidRDefault="002125AD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53A9D">
        <w:rPr>
          <w:rFonts w:ascii="Times New Roman" w:hAnsi="Times New Roman" w:cs="Times New Roman"/>
          <w:sz w:val="24"/>
          <w:szCs w:val="24"/>
        </w:rPr>
        <w:t>refundacji kosztów poniesionych na cele edukacyjne uczniów dokonuje się w szczególności na podstawie dokumentów tj.: umowy cywilno-prawnej, faktur VAT lub rachunków, biletów miesięcznych, kwitariuszy, dowodów wpłaty KP, oświadczeń/zaświadczeń wystawionych przez uprawione podmioty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B7E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</w:t>
      </w:r>
      <w:r w:rsidR="00053A9D">
        <w:rPr>
          <w:rFonts w:ascii="Times New Roman" w:hAnsi="Times New Roman" w:cs="Times New Roman"/>
          <w:sz w:val="24"/>
          <w:szCs w:val="24"/>
        </w:rPr>
        <w:t xml:space="preserve">przedłożone dowody muszą być </w:t>
      </w:r>
      <w:r w:rsidRPr="00935BCC">
        <w:rPr>
          <w:rFonts w:ascii="Times New Roman" w:hAnsi="Times New Roman" w:cs="Times New Roman"/>
          <w:sz w:val="24"/>
          <w:szCs w:val="24"/>
        </w:rPr>
        <w:t>wyst</w:t>
      </w:r>
      <w:r w:rsidR="004D3B7E">
        <w:rPr>
          <w:rFonts w:ascii="Times New Roman" w:hAnsi="Times New Roman" w:cs="Times New Roman"/>
          <w:sz w:val="24"/>
          <w:szCs w:val="24"/>
        </w:rPr>
        <w:t>awione imiennie na wnioskodawcę</w:t>
      </w:r>
      <w:r w:rsidR="00053A9D">
        <w:rPr>
          <w:rFonts w:ascii="Times New Roman" w:hAnsi="Times New Roman" w:cs="Times New Roman"/>
          <w:sz w:val="24"/>
          <w:szCs w:val="24"/>
        </w:rPr>
        <w:t xml:space="preserve"> (rodzica/opiekuna prawnego) lub pełnoletniego ucznia</w:t>
      </w:r>
      <w:r w:rsidR="004D3B7E">
        <w:rPr>
          <w:rFonts w:ascii="Times New Roman" w:hAnsi="Times New Roman" w:cs="Times New Roman"/>
          <w:sz w:val="24"/>
          <w:szCs w:val="24"/>
        </w:rPr>
        <w:t>,</w:t>
      </w:r>
      <w:r w:rsidRPr="0093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1F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>• przyjmowane będą wyłącznie oryginały faktur i rachunków,</w:t>
      </w:r>
    </w:p>
    <w:p w:rsidR="004D3B7E" w:rsidRDefault="005D751F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dokumenty winny zawierać opis produktu pozwalający na jednoznaczną weryfikację charakteru produktu celem zakwalifikowania go jako przedmiotu edukacyjnego. Jeżeli zakupiony artykuł nie ma takiego przymiotnika w n</w:t>
      </w:r>
      <w:r w:rsidR="00AC1516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wie umieszczonej na fakturze/rachunku, to dopuszcza się na odwrocie </w:t>
      </w:r>
      <w:r w:rsidR="00AC1516">
        <w:rPr>
          <w:rFonts w:ascii="Times New Roman" w:hAnsi="Times New Roman" w:cs="Times New Roman"/>
          <w:sz w:val="24"/>
          <w:szCs w:val="24"/>
        </w:rPr>
        <w:t>faktury/rachunku</w:t>
      </w:r>
      <w:r>
        <w:rPr>
          <w:rFonts w:ascii="Times New Roman" w:hAnsi="Times New Roman" w:cs="Times New Roman"/>
          <w:sz w:val="24"/>
          <w:szCs w:val="24"/>
        </w:rPr>
        <w:t xml:space="preserve"> sporządzenie odpowiedniej adnotacji przez sprzedawcę lub wnioskodawcę, który umieści opis i czytelny podpis</w:t>
      </w:r>
      <w:r w:rsidRPr="00935BCC">
        <w:rPr>
          <w:rFonts w:ascii="Times New Roman" w:hAnsi="Times New Roman" w:cs="Times New Roman"/>
          <w:sz w:val="24"/>
          <w:szCs w:val="24"/>
        </w:rPr>
        <w:t>,</w:t>
      </w:r>
    </w:p>
    <w:p w:rsidR="004D3B7E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• odbierając fakturę lub rachunek należy zwrócić uwagę na prawidłowe wypisanie faktury </w:t>
      </w:r>
      <w:r w:rsidR="004D3B7E">
        <w:rPr>
          <w:rFonts w:ascii="Times New Roman" w:hAnsi="Times New Roman" w:cs="Times New Roman"/>
          <w:sz w:val="24"/>
          <w:szCs w:val="24"/>
        </w:rPr>
        <w:br/>
      </w:r>
      <w:r w:rsidRPr="00935BCC">
        <w:rPr>
          <w:rFonts w:ascii="Times New Roman" w:hAnsi="Times New Roman" w:cs="Times New Roman"/>
          <w:sz w:val="24"/>
          <w:szCs w:val="24"/>
        </w:rPr>
        <w:t xml:space="preserve">w tym na nazwisko, adres zamieszkania, </w:t>
      </w:r>
      <w:bookmarkStart w:id="0" w:name="_GoBack"/>
      <w:bookmarkEnd w:id="0"/>
      <w:r w:rsidRPr="00935BCC">
        <w:rPr>
          <w:rFonts w:ascii="Times New Roman" w:hAnsi="Times New Roman" w:cs="Times New Roman"/>
          <w:sz w:val="24"/>
          <w:szCs w:val="24"/>
        </w:rPr>
        <w:t>datę sprzedaży o</w:t>
      </w:r>
      <w:r w:rsidR="004D3B7E">
        <w:rPr>
          <w:rFonts w:ascii="Times New Roman" w:hAnsi="Times New Roman" w:cs="Times New Roman"/>
          <w:sz w:val="24"/>
          <w:szCs w:val="24"/>
        </w:rPr>
        <w:t>raz nazwę zakupionego artykułu,</w:t>
      </w:r>
    </w:p>
    <w:p w:rsidR="004D3B7E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>• w przypadku, kiedy wartość faktury/rachunku przewyższy kwotę przyznanego stypendium, nastąpi zwrot poniesionych kosztów tylko do wysokości świadczenia</w:t>
      </w:r>
      <w:r w:rsidR="004D3B7E">
        <w:rPr>
          <w:rFonts w:ascii="Times New Roman" w:hAnsi="Times New Roman" w:cs="Times New Roman"/>
          <w:sz w:val="24"/>
          <w:szCs w:val="24"/>
        </w:rPr>
        <w:t>,</w:t>
      </w:r>
      <w:r w:rsidRPr="0093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B7E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>• w sytuacji, kiedy wartość faktury będzie niższa niż wysokość świadczenia, zwrot nastąpi do wysokości wartości faktury/rachunku</w:t>
      </w:r>
      <w:r w:rsidR="004D3B7E">
        <w:rPr>
          <w:rFonts w:ascii="Times New Roman" w:hAnsi="Times New Roman" w:cs="Times New Roman"/>
          <w:sz w:val="24"/>
          <w:szCs w:val="24"/>
        </w:rPr>
        <w:t>,</w:t>
      </w:r>
      <w:r w:rsidRPr="0093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B7E" w:rsidRDefault="00935BCC" w:rsidP="00935BC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>• w sytuacji kupna artykułów używanych (podręczniki, komputer) od osoby fizycznej nieprowadzącej działalności gospodarczej, poniesiony wydatek można udokumentować umową kupna-sprzedaży sporządzoną między osobami dorosłymi, posiadającą elementy konstrukcyjne do zakwalifikowania</w:t>
      </w:r>
      <w:r w:rsidR="004D3B7E">
        <w:rPr>
          <w:rFonts w:ascii="Times New Roman" w:hAnsi="Times New Roman" w:cs="Times New Roman"/>
          <w:sz w:val="24"/>
          <w:szCs w:val="24"/>
        </w:rPr>
        <w:t xml:space="preserve"> jej</w:t>
      </w:r>
      <w:r w:rsidRPr="00935BCC">
        <w:rPr>
          <w:rFonts w:ascii="Times New Roman" w:hAnsi="Times New Roman" w:cs="Times New Roman"/>
          <w:sz w:val="24"/>
          <w:szCs w:val="24"/>
        </w:rPr>
        <w:t xml:space="preserve"> jako prawidłowo sporządzoną. </w:t>
      </w:r>
    </w:p>
    <w:p w:rsidR="004C1003" w:rsidRPr="004C1003" w:rsidRDefault="00935BCC" w:rsidP="00935BC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03">
        <w:rPr>
          <w:rFonts w:ascii="Times New Roman" w:hAnsi="Times New Roman" w:cs="Times New Roman"/>
          <w:b/>
          <w:sz w:val="24"/>
          <w:szCs w:val="24"/>
        </w:rPr>
        <w:t xml:space="preserve">Faktury bądź rachunki powinny być wystawione od następujących miesięcy: </w:t>
      </w:r>
    </w:p>
    <w:p w:rsidR="004C1003" w:rsidRDefault="004C1003" w:rsidP="004C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="00935BCC" w:rsidRPr="00935BCC">
        <w:rPr>
          <w:rFonts w:ascii="Times New Roman" w:hAnsi="Times New Roman" w:cs="Times New Roman"/>
          <w:sz w:val="24"/>
          <w:szCs w:val="24"/>
        </w:rPr>
        <w:t xml:space="preserve">akup podręczników i artykułów szkolnych – od czerwca poprzedzającego dany rok szkolny; </w:t>
      </w:r>
    </w:p>
    <w:p w:rsidR="004C1003" w:rsidRDefault="004C1003" w:rsidP="004C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935BCC" w:rsidRPr="00935BCC">
        <w:rPr>
          <w:rFonts w:ascii="Times New Roman" w:hAnsi="Times New Roman" w:cs="Times New Roman"/>
          <w:sz w:val="24"/>
          <w:szCs w:val="24"/>
        </w:rPr>
        <w:t xml:space="preserve">ozostałe wydatki - wg wykazu wydatków kwalifikowanych - od sierpnia poprzedzającego dany rok szkolny; </w:t>
      </w:r>
    </w:p>
    <w:p w:rsidR="004C1003" w:rsidRDefault="00935BCC" w:rsidP="004C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3. </w:t>
      </w:r>
      <w:r w:rsidR="004C1003">
        <w:rPr>
          <w:rFonts w:ascii="Times New Roman" w:hAnsi="Times New Roman" w:cs="Times New Roman"/>
          <w:sz w:val="24"/>
          <w:szCs w:val="24"/>
        </w:rPr>
        <w:t>A</w:t>
      </w:r>
      <w:r w:rsidRPr="00935BCC">
        <w:rPr>
          <w:rFonts w:ascii="Times New Roman" w:hAnsi="Times New Roman" w:cs="Times New Roman"/>
          <w:sz w:val="24"/>
          <w:szCs w:val="24"/>
        </w:rPr>
        <w:t xml:space="preserve">bonament za </w:t>
      </w:r>
      <w:r w:rsidR="004C1003" w:rsidRPr="00935BCC">
        <w:rPr>
          <w:rFonts w:ascii="Times New Roman" w:hAnsi="Times New Roman" w:cs="Times New Roman"/>
          <w:sz w:val="24"/>
          <w:szCs w:val="24"/>
        </w:rPr>
        <w:t>Internet</w:t>
      </w:r>
      <w:r w:rsidRPr="00935BCC">
        <w:rPr>
          <w:rFonts w:ascii="Times New Roman" w:hAnsi="Times New Roman" w:cs="Times New Roman"/>
          <w:sz w:val="24"/>
          <w:szCs w:val="24"/>
        </w:rPr>
        <w:t xml:space="preserve"> – od września do czerwca danego roku szkolnego</w:t>
      </w:r>
      <w:r w:rsidR="004C1003">
        <w:rPr>
          <w:rFonts w:ascii="Times New Roman" w:hAnsi="Times New Roman" w:cs="Times New Roman"/>
          <w:sz w:val="24"/>
          <w:szCs w:val="24"/>
        </w:rPr>
        <w:t>;</w:t>
      </w:r>
      <w:r w:rsidRPr="0093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66" w:rsidRPr="00935BCC" w:rsidRDefault="00935BCC" w:rsidP="004C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C">
        <w:rPr>
          <w:rFonts w:ascii="Times New Roman" w:hAnsi="Times New Roman" w:cs="Times New Roman"/>
          <w:sz w:val="24"/>
          <w:szCs w:val="24"/>
        </w:rPr>
        <w:t xml:space="preserve">4. </w:t>
      </w:r>
      <w:r w:rsidR="004C1003">
        <w:rPr>
          <w:rFonts w:ascii="Times New Roman" w:hAnsi="Times New Roman" w:cs="Times New Roman"/>
          <w:sz w:val="24"/>
          <w:szCs w:val="24"/>
        </w:rPr>
        <w:t>B</w:t>
      </w:r>
      <w:r w:rsidRPr="00935BCC">
        <w:rPr>
          <w:rFonts w:ascii="Times New Roman" w:hAnsi="Times New Roman" w:cs="Times New Roman"/>
          <w:sz w:val="24"/>
          <w:szCs w:val="24"/>
        </w:rPr>
        <w:t>ilety miesięczne, koszt pobytu w bursie, internacie – od września do czerwca danego roku szkolneg</w:t>
      </w:r>
      <w:r w:rsidR="004C1003">
        <w:rPr>
          <w:rFonts w:ascii="Times New Roman" w:hAnsi="Times New Roman" w:cs="Times New Roman"/>
          <w:sz w:val="24"/>
          <w:szCs w:val="24"/>
        </w:rPr>
        <w:t>o.</w:t>
      </w:r>
    </w:p>
    <w:sectPr w:rsidR="00AB1D66" w:rsidRPr="00935BCC" w:rsidSect="008D591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CC" w:rsidRDefault="00935BCC" w:rsidP="00935BCC">
      <w:pPr>
        <w:spacing w:after="0" w:line="240" w:lineRule="auto"/>
      </w:pPr>
      <w:r>
        <w:separator/>
      </w:r>
    </w:p>
  </w:endnote>
  <w:endnote w:type="continuationSeparator" w:id="0">
    <w:p w:rsidR="00935BCC" w:rsidRDefault="00935BCC" w:rsidP="0093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CC" w:rsidRDefault="00935BCC" w:rsidP="00935BCC">
      <w:pPr>
        <w:spacing w:after="0" w:line="240" w:lineRule="auto"/>
      </w:pPr>
      <w:r>
        <w:separator/>
      </w:r>
    </w:p>
  </w:footnote>
  <w:footnote w:type="continuationSeparator" w:id="0">
    <w:p w:rsidR="00935BCC" w:rsidRDefault="00935BCC" w:rsidP="0093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CC" w:rsidRPr="00935BCC" w:rsidRDefault="00935BCC" w:rsidP="00935BCC">
    <w:pPr>
      <w:jc w:val="right"/>
      <w:rPr>
        <w:rFonts w:ascii="Times New Roman" w:hAnsi="Times New Roman" w:cs="Times New Roman"/>
      </w:rPr>
    </w:pPr>
  </w:p>
  <w:p w:rsidR="00935BCC" w:rsidRDefault="00935B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19" w:rsidRDefault="008D5919" w:rsidP="008D5919">
    <w:pPr>
      <w:pStyle w:val="Nagwek"/>
      <w:jc w:val="right"/>
    </w:pPr>
    <w:r w:rsidRPr="00935BCC">
      <w:rPr>
        <w:rFonts w:ascii="Times New Roman" w:hAnsi="Times New Roman" w:cs="Times New Roman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C1"/>
    <w:rsid w:val="00053A9D"/>
    <w:rsid w:val="000831E0"/>
    <w:rsid w:val="001929EF"/>
    <w:rsid w:val="001E2F37"/>
    <w:rsid w:val="002125AD"/>
    <w:rsid w:val="004C1003"/>
    <w:rsid w:val="004D3B7E"/>
    <w:rsid w:val="00562D53"/>
    <w:rsid w:val="005D751F"/>
    <w:rsid w:val="008D5919"/>
    <w:rsid w:val="00935BCC"/>
    <w:rsid w:val="00AB1D66"/>
    <w:rsid w:val="00AC1516"/>
    <w:rsid w:val="00D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BCC"/>
  </w:style>
  <w:style w:type="paragraph" w:styleId="Stopka">
    <w:name w:val="footer"/>
    <w:basedOn w:val="Normalny"/>
    <w:link w:val="StopkaZnak"/>
    <w:uiPriority w:val="99"/>
    <w:unhideWhenUsed/>
    <w:rsid w:val="0093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BCC"/>
  </w:style>
  <w:style w:type="paragraph" w:styleId="Akapitzlist">
    <w:name w:val="List Paragraph"/>
    <w:basedOn w:val="Normalny"/>
    <w:uiPriority w:val="34"/>
    <w:qFormat/>
    <w:rsid w:val="0021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BCC"/>
  </w:style>
  <w:style w:type="paragraph" w:styleId="Stopka">
    <w:name w:val="footer"/>
    <w:basedOn w:val="Normalny"/>
    <w:link w:val="StopkaZnak"/>
    <w:uiPriority w:val="99"/>
    <w:unhideWhenUsed/>
    <w:rsid w:val="0093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BCC"/>
  </w:style>
  <w:style w:type="paragraph" w:styleId="Akapitzlist">
    <w:name w:val="List Paragraph"/>
    <w:basedOn w:val="Normalny"/>
    <w:uiPriority w:val="34"/>
    <w:qFormat/>
    <w:rsid w:val="0021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Turaczyk</dc:creator>
  <cp:keywords/>
  <dc:description/>
  <cp:lastModifiedBy>Natalia Turaczyk</cp:lastModifiedBy>
  <cp:revision>6</cp:revision>
  <dcterms:created xsi:type="dcterms:W3CDTF">2023-05-15T11:58:00Z</dcterms:created>
  <dcterms:modified xsi:type="dcterms:W3CDTF">2023-09-01T07:50:00Z</dcterms:modified>
</cp:coreProperties>
</file>